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83AC5" w14:textId="77777777" w:rsidR="00A83BFB" w:rsidRPr="00787761" w:rsidRDefault="00A83BFB" w:rsidP="00EA7824">
      <w:pPr>
        <w:pStyle w:val="Heading1"/>
        <w:spacing w:line="360" w:lineRule="auto"/>
        <w:rPr>
          <w:rFonts w:ascii="Arial" w:hAnsi="Arial" w:cs="Arial"/>
          <w:color w:val="5DB7D3"/>
          <w:sz w:val="32"/>
          <w:szCs w:val="32"/>
        </w:rPr>
      </w:pPr>
      <w:r w:rsidRPr="00787761">
        <w:rPr>
          <w:rFonts w:ascii="Arial" w:hAnsi="Arial" w:cs="Arial"/>
          <w:color w:val="5DB7D3"/>
          <w:sz w:val="32"/>
          <w:szCs w:val="32"/>
        </w:rPr>
        <w:t xml:space="preserve">Guidance for </w:t>
      </w:r>
      <w:r w:rsidR="00A7775C" w:rsidRPr="00787761">
        <w:rPr>
          <w:rFonts w:ascii="Arial" w:hAnsi="Arial" w:cs="Arial"/>
          <w:color w:val="5DB7D3"/>
          <w:sz w:val="32"/>
          <w:szCs w:val="32"/>
        </w:rPr>
        <w:t>support visits</w:t>
      </w:r>
      <w:r w:rsidRPr="00787761">
        <w:rPr>
          <w:rFonts w:ascii="Arial" w:hAnsi="Arial" w:cs="Arial"/>
          <w:color w:val="5DB7D3"/>
          <w:sz w:val="32"/>
          <w:szCs w:val="32"/>
        </w:rPr>
        <w:t xml:space="preserve"> with DHMT</w:t>
      </w:r>
    </w:p>
    <w:p w14:paraId="6A2387CF" w14:textId="0A356A2B" w:rsidR="00A83BFB" w:rsidRPr="00EA7824" w:rsidRDefault="00EA7824" w:rsidP="00EA7824">
      <w:pPr>
        <w:spacing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/>
      </w:r>
      <w:r w:rsidR="00A83BFB" w:rsidRPr="00787761">
        <w:rPr>
          <w:rFonts w:ascii="Arial" w:hAnsi="Arial" w:cs="Arial"/>
          <w:b/>
          <w:color w:val="5DB7D3"/>
          <w:szCs w:val="24"/>
        </w:rPr>
        <w:t>Who should attend?</w:t>
      </w:r>
    </w:p>
    <w:p w14:paraId="701DEDEF" w14:textId="77777777" w:rsidR="00A83BFB" w:rsidRPr="00EA7824" w:rsidRDefault="00A83BFB" w:rsidP="00EA78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 xml:space="preserve">CRT </w:t>
      </w:r>
      <w:r w:rsidR="00A7775C" w:rsidRPr="00EA7824">
        <w:rPr>
          <w:rFonts w:ascii="Arial" w:hAnsi="Arial" w:cs="Arial"/>
          <w:color w:val="000000"/>
          <w:szCs w:val="24"/>
        </w:rPr>
        <w:t xml:space="preserve">and RT </w:t>
      </w:r>
      <w:r w:rsidRPr="00EA7824">
        <w:rPr>
          <w:rFonts w:ascii="Arial" w:hAnsi="Arial" w:cs="Arial"/>
          <w:color w:val="000000"/>
          <w:szCs w:val="24"/>
        </w:rPr>
        <w:t>members</w:t>
      </w:r>
    </w:p>
    <w:p w14:paraId="473DCC94" w14:textId="77777777" w:rsidR="00A83BFB" w:rsidRPr="00EA7824" w:rsidRDefault="00A83BFB" w:rsidP="00EA78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>DHMT members – as many as possible</w:t>
      </w:r>
    </w:p>
    <w:p w14:paraId="6218713F" w14:textId="77777777" w:rsidR="00EA7824" w:rsidRPr="00787761" w:rsidRDefault="00EA7824" w:rsidP="00EA7824">
      <w:pPr>
        <w:spacing w:line="240" w:lineRule="auto"/>
        <w:jc w:val="both"/>
        <w:rPr>
          <w:rFonts w:ascii="Arial" w:hAnsi="Arial" w:cs="Arial"/>
          <w:b/>
          <w:color w:val="5DB7D3"/>
          <w:szCs w:val="24"/>
        </w:rPr>
      </w:pPr>
      <w:r w:rsidRPr="00787761">
        <w:rPr>
          <w:rFonts w:ascii="Arial" w:hAnsi="Arial" w:cs="Arial"/>
          <w:b/>
          <w:color w:val="5DB7D3"/>
          <w:szCs w:val="24"/>
        </w:rPr>
        <w:br/>
      </w:r>
      <w:r w:rsidR="00A83BFB" w:rsidRPr="00787761">
        <w:rPr>
          <w:rFonts w:ascii="Arial" w:hAnsi="Arial" w:cs="Arial"/>
          <w:b/>
          <w:color w:val="5DB7D3"/>
          <w:szCs w:val="24"/>
        </w:rPr>
        <w:t>Length of meeting?</w:t>
      </w:r>
    </w:p>
    <w:p w14:paraId="2040CA58" w14:textId="15C5D8BC" w:rsidR="00EA7824" w:rsidRPr="00EA7824" w:rsidRDefault="00A83BFB" w:rsidP="00EA78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>1 day</w:t>
      </w:r>
    </w:p>
    <w:p w14:paraId="1D62F9D5" w14:textId="278479C9" w:rsidR="00A7775C" w:rsidRPr="00EA7824" w:rsidRDefault="00EA7824" w:rsidP="00EA7824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b/>
          <w:color w:val="000000"/>
          <w:szCs w:val="24"/>
        </w:rPr>
        <w:br/>
      </w:r>
      <w:r w:rsidR="00A7775C" w:rsidRPr="00787761">
        <w:rPr>
          <w:rFonts w:ascii="Arial" w:hAnsi="Arial" w:cs="Arial"/>
          <w:b/>
          <w:color w:val="5DB7D3"/>
          <w:szCs w:val="24"/>
        </w:rPr>
        <w:t>Frequency?</w:t>
      </w:r>
    </w:p>
    <w:p w14:paraId="79172FE0" w14:textId="77777777" w:rsidR="00A7775C" w:rsidRPr="00EA7824" w:rsidRDefault="00A7775C" w:rsidP="00EA78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EA7824">
        <w:rPr>
          <w:rFonts w:ascii="Arial" w:hAnsi="Arial" w:cs="Arial"/>
          <w:szCs w:val="24"/>
        </w:rPr>
        <w:t>Two review meetings are suggested per MSI cycle: one at 2 months following the start of implementation of the strategies and one after 6 months implementation (the inter district meetings can be held at 4 months following the start of implementation of the strategies, and at 8 months (at the end of the implementation in that cycle)</w:t>
      </w:r>
    </w:p>
    <w:p w14:paraId="099499DE" w14:textId="42D921EF" w:rsidR="00A83BFB" w:rsidRPr="00EA7824" w:rsidRDefault="00EA7824" w:rsidP="00EA7824">
      <w:pPr>
        <w:spacing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/>
      </w:r>
      <w:r w:rsidR="00A7775C" w:rsidRPr="00787761">
        <w:rPr>
          <w:rFonts w:ascii="Arial" w:hAnsi="Arial" w:cs="Arial"/>
          <w:b/>
          <w:color w:val="5DB7D3"/>
          <w:szCs w:val="24"/>
        </w:rPr>
        <w:t>Location?</w:t>
      </w:r>
    </w:p>
    <w:p w14:paraId="24DF85EF" w14:textId="77777777" w:rsidR="00A7775C" w:rsidRPr="00EA7824" w:rsidRDefault="00A7775C" w:rsidP="00EA78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 xml:space="preserve">Within the district </w:t>
      </w:r>
    </w:p>
    <w:p w14:paraId="2E21E2B7" w14:textId="1EF79F59" w:rsidR="00A83BFB" w:rsidRPr="00EA7824" w:rsidRDefault="00EA7824" w:rsidP="00EA7824">
      <w:pPr>
        <w:spacing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/>
      </w:r>
      <w:bookmarkStart w:id="0" w:name="_GoBack"/>
      <w:r w:rsidR="00A83BFB" w:rsidRPr="00787761">
        <w:rPr>
          <w:rFonts w:ascii="Arial" w:hAnsi="Arial" w:cs="Arial"/>
          <w:b/>
          <w:color w:val="5DB7D3"/>
          <w:szCs w:val="24"/>
        </w:rPr>
        <w:t>Proposed agenda</w:t>
      </w:r>
      <w:bookmarkEnd w:id="0"/>
    </w:p>
    <w:p w14:paraId="6503457E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>Ask to see the DHMT diary and discuss recent entries</w:t>
      </w:r>
    </w:p>
    <w:p w14:paraId="498DE9C2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EA7824">
        <w:rPr>
          <w:rFonts w:ascii="Arial" w:hAnsi="Arial" w:cs="Arial"/>
          <w:color w:val="000000"/>
          <w:szCs w:val="24"/>
        </w:rPr>
        <w:t>Ask to see the workplan and ask the following questions about the design and implementation of the plan</w:t>
      </w:r>
      <w:r w:rsidRPr="00EA7824">
        <w:rPr>
          <w:rStyle w:val="FootnoteReference"/>
          <w:rFonts w:ascii="Arial" w:hAnsi="Arial" w:cs="Arial"/>
          <w:color w:val="000000"/>
          <w:szCs w:val="24"/>
        </w:rPr>
        <w:footnoteReference w:id="1"/>
      </w:r>
      <w:r w:rsidRPr="00EA7824">
        <w:rPr>
          <w:rFonts w:ascii="Arial" w:hAnsi="Arial" w:cs="Arial"/>
          <w:color w:val="000000"/>
          <w:szCs w:val="24"/>
        </w:rPr>
        <w:t>:</w:t>
      </w:r>
    </w:p>
    <w:p w14:paraId="644DA266" w14:textId="04805C08" w:rsidR="00A83BFB" w:rsidRPr="00EA7824" w:rsidRDefault="00A83BFB" w:rsidP="00EA7824">
      <w:pPr>
        <w:numPr>
          <w:ilvl w:val="1"/>
          <w:numId w:val="1"/>
        </w:num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  <w:r w:rsidRPr="00EA7824">
        <w:rPr>
          <w:rFonts w:ascii="Arial" w:hAnsi="Arial" w:cs="Arial"/>
          <w:szCs w:val="24"/>
          <w:lang w:eastAsia="en-GB"/>
        </w:rPr>
        <w:t>Check the relevance of the</w:t>
      </w:r>
      <w:r w:rsidRPr="00EA7824">
        <w:rPr>
          <w:rFonts w:ascii="Arial" w:hAnsi="Arial" w:cs="Arial"/>
          <w:b/>
          <w:szCs w:val="24"/>
          <w:lang w:eastAsia="en-GB"/>
        </w:rPr>
        <w:t xml:space="preserve"> strategies</w:t>
      </w:r>
      <w:r w:rsidRPr="00EA7824">
        <w:rPr>
          <w:rFonts w:ascii="Arial" w:hAnsi="Arial" w:cs="Arial"/>
          <w:szCs w:val="24"/>
          <w:lang w:eastAsia="en-GB"/>
        </w:rPr>
        <w:t xml:space="preserve"> against the identified problems</w:t>
      </w:r>
      <w:r w:rsidR="002A507C" w:rsidRPr="00EA7824">
        <w:rPr>
          <w:rFonts w:ascii="Arial" w:hAnsi="Arial" w:cs="Arial"/>
          <w:szCs w:val="24"/>
          <w:lang w:eastAsia="en-GB"/>
        </w:rPr>
        <w:t>.</w:t>
      </w:r>
      <w:r w:rsidRPr="00EA7824">
        <w:rPr>
          <w:rFonts w:ascii="Arial" w:hAnsi="Arial" w:cs="Arial"/>
          <w:szCs w:val="24"/>
          <w:lang w:eastAsia="en-GB"/>
        </w:rPr>
        <w:t xml:space="preserve"> Has the problem changed?  Have the strategies changed? If so, why? (columns A and B)</w:t>
      </w:r>
      <w:r w:rsidRPr="00EA7824">
        <w:rPr>
          <w:rFonts w:ascii="Arial" w:hAnsi="Arial" w:cs="Arial"/>
          <w:szCs w:val="24"/>
          <w:lang w:eastAsia="en-GB"/>
        </w:rPr>
        <w:br/>
      </w:r>
    </w:p>
    <w:p w14:paraId="115C049D" w14:textId="77777777" w:rsidR="00A83BFB" w:rsidRPr="00EA7824" w:rsidRDefault="00A83BFB" w:rsidP="00EA7824">
      <w:pPr>
        <w:numPr>
          <w:ilvl w:val="1"/>
          <w:numId w:val="1"/>
        </w:num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  <w:r w:rsidRPr="00EA7824">
        <w:rPr>
          <w:rFonts w:ascii="Arial" w:hAnsi="Arial" w:cs="Arial"/>
          <w:szCs w:val="24"/>
          <w:lang w:eastAsia="en-GB"/>
        </w:rPr>
        <w:lastRenderedPageBreak/>
        <w:t xml:space="preserve">Do the </w:t>
      </w:r>
      <w:r w:rsidRPr="00EA7824">
        <w:rPr>
          <w:rFonts w:ascii="Arial" w:hAnsi="Arial" w:cs="Arial"/>
          <w:b/>
          <w:szCs w:val="24"/>
          <w:lang w:eastAsia="en-GB"/>
        </w:rPr>
        <w:t>activities</w:t>
      </w:r>
      <w:r w:rsidRPr="00EA7824">
        <w:rPr>
          <w:rFonts w:ascii="Arial" w:hAnsi="Arial" w:cs="Arial"/>
          <w:szCs w:val="24"/>
          <w:lang w:eastAsia="en-GB"/>
        </w:rPr>
        <w:t xml:space="preserve"> support the strategy sufficiently? </w:t>
      </w:r>
      <w:proofErr w:type="spellStart"/>
      <w:r w:rsidRPr="00EA7824">
        <w:rPr>
          <w:rFonts w:ascii="Arial" w:hAnsi="Arial" w:cs="Arial"/>
          <w:szCs w:val="24"/>
          <w:lang w:eastAsia="en-GB"/>
        </w:rPr>
        <w:t>e.g</w:t>
      </w:r>
      <w:proofErr w:type="spellEnd"/>
      <w:r w:rsidRPr="00EA7824">
        <w:rPr>
          <w:rFonts w:ascii="Arial" w:hAnsi="Arial" w:cs="Arial"/>
          <w:szCs w:val="24"/>
          <w:lang w:eastAsia="en-GB"/>
        </w:rPr>
        <w:t xml:space="preserve"> some only have one activity per strategy in the initial design.  What activities have been implemented?  What challenges have been met? How have the activities been changed</w:t>
      </w:r>
      <w:r w:rsidR="00A7775C" w:rsidRPr="00EA7824">
        <w:rPr>
          <w:rFonts w:ascii="Arial" w:hAnsi="Arial" w:cs="Arial"/>
          <w:szCs w:val="24"/>
          <w:lang w:eastAsia="en-GB"/>
        </w:rPr>
        <w:t>? If so, why? (columns B and C)</w:t>
      </w:r>
      <w:r w:rsidRPr="00EA7824">
        <w:rPr>
          <w:rFonts w:ascii="Arial" w:hAnsi="Arial" w:cs="Arial"/>
          <w:szCs w:val="24"/>
          <w:lang w:eastAsia="en-GB"/>
        </w:rPr>
        <w:t xml:space="preserve">.  </w:t>
      </w:r>
      <w:r w:rsidRPr="00EA7824">
        <w:rPr>
          <w:rFonts w:ascii="Arial" w:hAnsi="Arial" w:cs="Arial"/>
          <w:szCs w:val="24"/>
          <w:lang w:eastAsia="en-GB"/>
        </w:rPr>
        <w:br/>
      </w:r>
    </w:p>
    <w:p w14:paraId="1229C18C" w14:textId="1F8F36B4" w:rsidR="00A83BFB" w:rsidRPr="00EA7824" w:rsidRDefault="00A83BFB" w:rsidP="00EA7824">
      <w:pPr>
        <w:numPr>
          <w:ilvl w:val="1"/>
          <w:numId w:val="1"/>
        </w:num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  <w:r w:rsidRPr="00EA7824">
        <w:rPr>
          <w:rFonts w:ascii="Arial" w:hAnsi="Arial" w:cs="Arial"/>
          <w:szCs w:val="24"/>
          <w:lang w:eastAsia="en-GB"/>
        </w:rPr>
        <w:t>Are there suitable indicators to measure the changes and are th</w:t>
      </w:r>
      <w:r w:rsidR="00EA7824">
        <w:rPr>
          <w:rFonts w:ascii="Arial" w:hAnsi="Arial" w:cs="Arial"/>
          <w:szCs w:val="24"/>
          <w:lang w:eastAsia="en-GB"/>
        </w:rPr>
        <w:t>ey being monitored? (column E) </w:t>
      </w:r>
      <w:r w:rsidRPr="00EA7824">
        <w:rPr>
          <w:rFonts w:ascii="Arial" w:hAnsi="Arial" w:cs="Arial"/>
          <w:szCs w:val="24"/>
          <w:lang w:eastAsia="en-GB"/>
        </w:rPr>
        <w:t>Is there</w:t>
      </w:r>
      <w:r w:rsidR="00EA7824">
        <w:rPr>
          <w:rFonts w:ascii="Arial" w:hAnsi="Arial" w:cs="Arial"/>
          <w:szCs w:val="24"/>
          <w:lang w:eastAsia="en-GB"/>
        </w:rPr>
        <w:t xml:space="preserve"> any baseline data available? </w:t>
      </w:r>
      <w:r w:rsidRPr="00EA7824">
        <w:rPr>
          <w:rFonts w:ascii="Arial" w:hAnsi="Arial" w:cs="Arial"/>
          <w:szCs w:val="24"/>
        </w:rPr>
        <w:t xml:space="preserve">Have you observed any effects of the bundles of strategies? Have these effects been measured by the indicators, or were the effects unintended?  </w:t>
      </w:r>
      <w:r w:rsidRPr="00EA7824">
        <w:rPr>
          <w:rFonts w:ascii="Arial" w:hAnsi="Arial" w:cs="Arial"/>
          <w:szCs w:val="24"/>
          <w:lang w:eastAsia="en-GB"/>
        </w:rPr>
        <w:t>Is anyone making changes if the plan is not achieving intended effects?</w:t>
      </w:r>
      <w:r w:rsidRPr="00EA7824">
        <w:rPr>
          <w:rFonts w:ascii="Arial" w:hAnsi="Arial" w:cs="Arial"/>
          <w:szCs w:val="24"/>
          <w:lang w:eastAsia="en-GB"/>
        </w:rPr>
        <w:br/>
      </w:r>
    </w:p>
    <w:p w14:paraId="66F2C869" w14:textId="77777777" w:rsidR="00A83BFB" w:rsidRPr="00EA7824" w:rsidRDefault="00A83BFB" w:rsidP="00EA7824">
      <w:pPr>
        <w:numPr>
          <w:ilvl w:val="1"/>
          <w:numId w:val="1"/>
        </w:num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  <w:r w:rsidRPr="00EA7824">
        <w:rPr>
          <w:rFonts w:ascii="Arial" w:hAnsi="Arial" w:cs="Arial"/>
          <w:szCs w:val="24"/>
          <w:lang w:eastAsia="en-GB"/>
        </w:rPr>
        <w:t xml:space="preserve">Have links to /conflict with other HR/HS strategies been identified (including for initiatives beyond the bundles) and are they being acted on (column F)? </w:t>
      </w:r>
    </w:p>
    <w:p w14:paraId="0AFF58F6" w14:textId="77777777" w:rsidR="00A7775C" w:rsidRPr="00EA7824" w:rsidRDefault="00A7775C" w:rsidP="00EA7824">
      <w:pPr>
        <w:spacing w:after="0" w:line="360" w:lineRule="auto"/>
        <w:ind w:left="1440"/>
        <w:textAlignment w:val="center"/>
        <w:rPr>
          <w:rFonts w:ascii="Arial" w:hAnsi="Arial" w:cs="Arial"/>
          <w:szCs w:val="24"/>
          <w:lang w:eastAsia="en-GB"/>
        </w:rPr>
      </w:pPr>
    </w:p>
    <w:p w14:paraId="01048FAA" w14:textId="77777777" w:rsidR="00A7775C" w:rsidRPr="00EA7824" w:rsidRDefault="00A7775C" w:rsidP="00EA7824">
      <w:pPr>
        <w:numPr>
          <w:ilvl w:val="1"/>
          <w:numId w:val="1"/>
        </w:num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  <w:r w:rsidRPr="00EA7824">
        <w:rPr>
          <w:rFonts w:ascii="Arial" w:hAnsi="Arial" w:cs="Arial"/>
          <w:szCs w:val="24"/>
          <w:lang w:eastAsia="en-GB"/>
        </w:rPr>
        <w:t>Has gender been considered in terms of implementation of the strategies and the effects of the strategies? (column G)</w:t>
      </w:r>
    </w:p>
    <w:p w14:paraId="27082C60" w14:textId="77777777" w:rsidR="00A7775C" w:rsidRPr="00EA7824" w:rsidRDefault="00A7775C" w:rsidP="00EA7824">
      <w:pPr>
        <w:spacing w:after="0" w:line="360" w:lineRule="auto"/>
        <w:textAlignment w:val="center"/>
        <w:rPr>
          <w:rFonts w:ascii="Arial" w:hAnsi="Arial" w:cs="Arial"/>
          <w:szCs w:val="24"/>
          <w:lang w:eastAsia="en-GB"/>
        </w:rPr>
      </w:pPr>
    </w:p>
    <w:p w14:paraId="7F9B1A84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What has worked well?</w:t>
      </w:r>
    </w:p>
    <w:p w14:paraId="7C5535C5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What has worked not so well? </w:t>
      </w:r>
    </w:p>
    <w:p w14:paraId="6BFCB9E1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 xml:space="preserve">What would you change next time? </w:t>
      </w:r>
    </w:p>
    <w:p w14:paraId="5973DB8E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Have there been any changes in the environment that may affect the process of implementing the bundles and results?</w:t>
      </w:r>
    </w:p>
    <w:p w14:paraId="4CBAC94D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If appropriate, agree some actions for both CRT</w:t>
      </w:r>
      <w:r w:rsidR="003B0056" w:rsidRPr="00EA7824">
        <w:rPr>
          <w:rFonts w:ascii="Arial" w:hAnsi="Arial" w:cs="Arial"/>
          <w:szCs w:val="24"/>
        </w:rPr>
        <w:t>/RT</w:t>
      </w:r>
      <w:r w:rsidRPr="00EA7824">
        <w:rPr>
          <w:rFonts w:ascii="Arial" w:hAnsi="Arial" w:cs="Arial"/>
          <w:szCs w:val="24"/>
        </w:rPr>
        <w:t xml:space="preserve"> and DHMT </w:t>
      </w:r>
    </w:p>
    <w:p w14:paraId="34C96C56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How easy or difficult has it been to use the diary?</w:t>
      </w:r>
    </w:p>
    <w:p w14:paraId="2E4DDF28" w14:textId="77777777" w:rsidR="00A83BFB" w:rsidRPr="00EA7824" w:rsidRDefault="00A83BFB" w:rsidP="00EA78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>Is there anything that could make it easier for DHMT to use the diary?</w:t>
      </w:r>
    </w:p>
    <w:p w14:paraId="7C76D90B" w14:textId="77777777" w:rsidR="003B0056" w:rsidRPr="00EA7824" w:rsidRDefault="003B0056" w:rsidP="00EA7824">
      <w:pPr>
        <w:spacing w:line="360" w:lineRule="auto"/>
        <w:jc w:val="both"/>
        <w:rPr>
          <w:rFonts w:ascii="Arial" w:hAnsi="Arial" w:cs="Arial"/>
          <w:szCs w:val="24"/>
        </w:rPr>
      </w:pPr>
    </w:p>
    <w:p w14:paraId="76718131" w14:textId="006C610A" w:rsidR="003B0056" w:rsidRPr="00EA7824" w:rsidRDefault="003B0056" w:rsidP="00EA7824">
      <w:pPr>
        <w:spacing w:line="360" w:lineRule="auto"/>
        <w:jc w:val="both"/>
        <w:rPr>
          <w:rFonts w:ascii="Arial" w:hAnsi="Arial" w:cs="Arial"/>
          <w:szCs w:val="24"/>
        </w:rPr>
      </w:pPr>
      <w:r w:rsidRPr="00EA7824">
        <w:rPr>
          <w:rFonts w:ascii="Arial" w:hAnsi="Arial" w:cs="Arial"/>
          <w:szCs w:val="24"/>
        </w:rPr>
        <w:t xml:space="preserve">Record all details in the Visit </w:t>
      </w:r>
      <w:r w:rsidR="002A507C" w:rsidRPr="00EA7824">
        <w:rPr>
          <w:rFonts w:ascii="Arial" w:hAnsi="Arial" w:cs="Arial"/>
          <w:szCs w:val="24"/>
        </w:rPr>
        <w:t>R</w:t>
      </w:r>
      <w:r w:rsidRPr="00EA7824">
        <w:rPr>
          <w:rFonts w:ascii="Arial" w:hAnsi="Arial" w:cs="Arial"/>
          <w:szCs w:val="24"/>
        </w:rPr>
        <w:t>eport (template provided)</w:t>
      </w:r>
      <w:r w:rsidR="002A507C" w:rsidRPr="00EA7824">
        <w:rPr>
          <w:rFonts w:ascii="Arial" w:hAnsi="Arial" w:cs="Arial"/>
          <w:szCs w:val="24"/>
        </w:rPr>
        <w:t>.</w:t>
      </w:r>
    </w:p>
    <w:p w14:paraId="7B761AED" w14:textId="77777777" w:rsidR="00FC5C6F" w:rsidRPr="00EA7824" w:rsidRDefault="00FC5C6F" w:rsidP="00EA7824">
      <w:pPr>
        <w:spacing w:after="0" w:line="360" w:lineRule="auto"/>
        <w:rPr>
          <w:rFonts w:ascii="Arial" w:hAnsi="Arial" w:cs="Arial"/>
          <w:b/>
          <w:szCs w:val="24"/>
        </w:rPr>
      </w:pPr>
    </w:p>
    <w:sectPr w:rsidR="00FC5C6F" w:rsidRPr="00EA78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60A1" w14:textId="77777777" w:rsidR="00A96E90" w:rsidRDefault="00A96E90" w:rsidP="00A83BFB">
      <w:pPr>
        <w:spacing w:after="0" w:line="240" w:lineRule="auto"/>
      </w:pPr>
      <w:r>
        <w:separator/>
      </w:r>
    </w:p>
  </w:endnote>
  <w:endnote w:type="continuationSeparator" w:id="0">
    <w:p w14:paraId="06E401C4" w14:textId="77777777" w:rsidR="00A96E90" w:rsidRDefault="00A96E90" w:rsidP="00A8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D152" w14:textId="77777777" w:rsidR="00A96E90" w:rsidRDefault="00A96E90" w:rsidP="00A83BFB">
      <w:pPr>
        <w:spacing w:after="0" w:line="240" w:lineRule="auto"/>
      </w:pPr>
      <w:r>
        <w:separator/>
      </w:r>
    </w:p>
  </w:footnote>
  <w:footnote w:type="continuationSeparator" w:id="0">
    <w:p w14:paraId="6B851315" w14:textId="77777777" w:rsidR="00A96E90" w:rsidRDefault="00A96E90" w:rsidP="00A83BFB">
      <w:pPr>
        <w:spacing w:after="0" w:line="240" w:lineRule="auto"/>
      </w:pPr>
      <w:r>
        <w:continuationSeparator/>
      </w:r>
    </w:p>
  </w:footnote>
  <w:footnote w:id="1">
    <w:p w14:paraId="55C81B87" w14:textId="77777777" w:rsidR="00A83BFB" w:rsidRDefault="00A83BFB" w:rsidP="00A83BFB">
      <w:pPr>
        <w:pStyle w:val="FootnoteText"/>
      </w:pPr>
      <w:r>
        <w:rPr>
          <w:rStyle w:val="FootnoteReference"/>
        </w:rPr>
        <w:footnoteRef/>
      </w:r>
      <w:r>
        <w:t xml:space="preserve"> For references to the columns, please refer to the sample table at the end of this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CE0F" w14:textId="77777777" w:rsidR="00A7775C" w:rsidRDefault="00A7775C" w:rsidP="00A7775C">
    <w:pPr>
      <w:pStyle w:val="Header"/>
      <w:jc w:val="right"/>
    </w:pPr>
    <w:r>
      <w:rPr>
        <w:noProof/>
      </w:rPr>
      <w:drawing>
        <wp:inline distT="0" distB="0" distL="0" distR="0" wp14:anchorId="43F9B7A6" wp14:editId="5E0736A4">
          <wp:extent cx="1942790" cy="777664"/>
          <wp:effectExtent l="0" t="0" r="635" b="3810"/>
          <wp:docPr id="2" name="Picture 2" descr="C:\Users\tim.martineau\AppData\Local\Microsoft\Windows\INetCacheContent.Word\P2S_master logo_CMYK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m.martineau\AppData\Local\Microsoft\Windows\INetCacheContent.Word\P2S_master logo_CMYK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471" cy="78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7E8"/>
    <w:multiLevelType w:val="hybridMultilevel"/>
    <w:tmpl w:val="E15C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D20"/>
    <w:multiLevelType w:val="hybridMultilevel"/>
    <w:tmpl w:val="21E6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23FD"/>
    <w:multiLevelType w:val="hybridMultilevel"/>
    <w:tmpl w:val="8D8A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B0EB2"/>
    <w:multiLevelType w:val="hybridMultilevel"/>
    <w:tmpl w:val="E70A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FB"/>
    <w:rsid w:val="0006076B"/>
    <w:rsid w:val="00196913"/>
    <w:rsid w:val="002A507C"/>
    <w:rsid w:val="003B0056"/>
    <w:rsid w:val="00523FD3"/>
    <w:rsid w:val="0062014E"/>
    <w:rsid w:val="00787761"/>
    <w:rsid w:val="00A7775C"/>
    <w:rsid w:val="00A83BFB"/>
    <w:rsid w:val="00A96E90"/>
    <w:rsid w:val="00EA7824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6848"/>
  <w15:chartTrackingRefBased/>
  <w15:docId w15:val="{ED781685-3F39-429D-84FC-1DEA3723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FB"/>
    <w:pPr>
      <w:spacing w:after="200" w:line="276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BFB"/>
    <w:pPr>
      <w:keepNext/>
      <w:keepLines/>
      <w:spacing w:before="480" w:after="0"/>
      <w:outlineLvl w:val="0"/>
    </w:pPr>
    <w:rPr>
      <w:rFonts w:eastAsia="Times New Roman"/>
      <w:b/>
      <w:bCs/>
      <w:color w:val="008BB0"/>
      <w:sz w:val="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BFB"/>
    <w:rPr>
      <w:rFonts w:ascii="Calibri" w:eastAsia="Times New Roman" w:hAnsi="Calibri" w:cs="Times New Roman"/>
      <w:b/>
      <w:bCs/>
      <w:color w:val="008BB0"/>
      <w:sz w:val="60"/>
      <w:szCs w:val="28"/>
    </w:rPr>
  </w:style>
  <w:style w:type="paragraph" w:styleId="ListParagraph">
    <w:name w:val="List Paragraph"/>
    <w:basedOn w:val="Normal"/>
    <w:uiPriority w:val="34"/>
    <w:qFormat/>
    <w:rsid w:val="00A83B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3B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BF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83B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5C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5C"/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7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76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994C2-D6FF-4F4F-9CA4-DABCB25E4AC1}"/>
</file>

<file path=customXml/itemProps2.xml><?xml version="1.0" encoding="utf-8"?>
<ds:datastoreItem xmlns:ds="http://schemas.openxmlformats.org/officeDocument/2006/customXml" ds:itemID="{8FFF2ECD-F98B-4B2C-A709-E9397C55EDBA}"/>
</file>

<file path=customXml/itemProps3.xml><?xml version="1.0" encoding="utf-8"?>
<ds:datastoreItem xmlns:ds="http://schemas.openxmlformats.org/officeDocument/2006/customXml" ds:itemID="{75D25728-43A9-4242-8D50-7C8DF3684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6</cp:revision>
  <dcterms:created xsi:type="dcterms:W3CDTF">2018-01-14T21:42:00Z</dcterms:created>
  <dcterms:modified xsi:type="dcterms:W3CDTF">2018-02-13T16:16:00Z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