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5AD98" w14:textId="77777777" w:rsidR="000A1117" w:rsidRDefault="000A1117" w:rsidP="000A1117">
      <w:pPr>
        <w:spacing w:after="160" w:line="360" w:lineRule="auto"/>
        <w:rPr>
          <w:rFonts w:ascii="Arial" w:eastAsia="Calibri" w:hAnsi="Arial" w:cs="Arial"/>
          <w:b/>
          <w:color w:val="2E74B5" w:themeColor="accent5" w:themeShade="BF"/>
          <w:sz w:val="32"/>
          <w:szCs w:val="32"/>
        </w:rPr>
      </w:pPr>
    </w:p>
    <w:p w14:paraId="10381D66" w14:textId="53AAC8C9" w:rsidR="005F78BE" w:rsidRPr="007718EE" w:rsidRDefault="005F78BE" w:rsidP="000A1117">
      <w:pPr>
        <w:spacing w:after="160" w:line="360" w:lineRule="auto"/>
        <w:rPr>
          <w:rFonts w:ascii="Arial" w:eastAsia="Calibri" w:hAnsi="Arial" w:cs="Arial"/>
          <w:b/>
          <w:color w:val="5DB7D3"/>
          <w:sz w:val="32"/>
          <w:szCs w:val="32"/>
        </w:rPr>
      </w:pPr>
      <w:r w:rsidRPr="007718EE">
        <w:rPr>
          <w:rFonts w:ascii="Arial" w:eastAsia="Calibri" w:hAnsi="Arial" w:cs="Arial"/>
          <w:b/>
          <w:color w:val="5DB7D3"/>
          <w:sz w:val="32"/>
          <w:szCs w:val="32"/>
        </w:rPr>
        <w:t>Problem analysis using fishbone diagram</w:t>
      </w:r>
    </w:p>
    <w:p w14:paraId="008B9628" w14:textId="186CC6DA" w:rsidR="008D0B0B" w:rsidRPr="000A1117" w:rsidRDefault="005F78BE" w:rsidP="000A1117">
      <w:pPr>
        <w:autoSpaceDE w:val="0"/>
        <w:autoSpaceDN w:val="0"/>
        <w:adjustRightInd w:val="0"/>
        <w:spacing w:after="160" w:line="360" w:lineRule="auto"/>
        <w:jc w:val="left"/>
        <w:rPr>
          <w:rFonts w:ascii="Arial" w:eastAsia="Calibri" w:hAnsi="Arial" w:cs="Arial"/>
          <w:color w:val="000000"/>
          <w:szCs w:val="24"/>
        </w:rPr>
      </w:pPr>
      <w:r w:rsidRPr="000A1117">
        <w:rPr>
          <w:rFonts w:ascii="Arial" w:eastAsia="Calibri" w:hAnsi="Arial" w:cs="Arial"/>
          <w:color w:val="000000"/>
          <w:szCs w:val="24"/>
        </w:rPr>
        <w:t xml:space="preserve">The fishbone diagram is called such because it looks like the spine of a fish. When using this diagram, the </w:t>
      </w:r>
      <w:r w:rsidR="00A0655F" w:rsidRPr="000A1117">
        <w:rPr>
          <w:rFonts w:ascii="Arial" w:eastAsia="Calibri" w:hAnsi="Arial" w:cs="Arial"/>
          <w:color w:val="000000"/>
          <w:szCs w:val="24"/>
        </w:rPr>
        <w:t xml:space="preserve">problem statement (see separate guidance on how to formulate a problem statement) </w:t>
      </w:r>
      <w:r w:rsidRPr="000A1117">
        <w:rPr>
          <w:rFonts w:ascii="Arial" w:eastAsia="Calibri" w:hAnsi="Arial" w:cs="Arial"/>
          <w:color w:val="000000"/>
          <w:szCs w:val="24"/>
        </w:rPr>
        <w:t xml:space="preserve">that is being discussed is written at the head of the fish (red in Figure 1). </w:t>
      </w:r>
    </w:p>
    <w:p w14:paraId="1965E353" w14:textId="2ADD46BF" w:rsidR="008D0B0B" w:rsidRPr="000A1117" w:rsidRDefault="005F78BE" w:rsidP="000A1117">
      <w:pPr>
        <w:autoSpaceDE w:val="0"/>
        <w:autoSpaceDN w:val="0"/>
        <w:adjustRightInd w:val="0"/>
        <w:spacing w:after="160" w:line="360" w:lineRule="auto"/>
        <w:jc w:val="left"/>
        <w:rPr>
          <w:rFonts w:ascii="Arial" w:eastAsia="Calibri" w:hAnsi="Arial" w:cs="Arial"/>
          <w:color w:val="000000"/>
          <w:szCs w:val="24"/>
        </w:rPr>
      </w:pPr>
      <w:r w:rsidRPr="000A1117">
        <w:rPr>
          <w:rFonts w:ascii="Arial" w:eastAsia="Calibri" w:hAnsi="Arial" w:cs="Arial"/>
          <w:color w:val="000000"/>
          <w:szCs w:val="24"/>
        </w:rPr>
        <w:t>The team then identifies the various causes for the problem and places them under the categories. The most common categories are identified in Figure 1 in orange; however, the labels can be changed depending on the problem. This is not complicated — it is simply a way of brainstorming potential causes to the problem and sorting the ideas into categories to make them easier to review and discuss.</w:t>
      </w:r>
      <w:r w:rsidR="00BD6FC3">
        <w:rPr>
          <w:rFonts w:ascii="Arial" w:eastAsia="Calibri" w:hAnsi="Arial" w:cs="Arial"/>
          <w:color w:val="000000"/>
          <w:szCs w:val="24"/>
        </w:rPr>
        <w:t xml:space="preserve"> Remember to consider gender when loo</w:t>
      </w:r>
      <w:bookmarkStart w:id="0" w:name="_GoBack"/>
      <w:bookmarkEnd w:id="0"/>
      <w:r w:rsidR="00BD6FC3">
        <w:rPr>
          <w:rFonts w:ascii="Arial" w:eastAsia="Calibri" w:hAnsi="Arial" w:cs="Arial"/>
          <w:color w:val="000000"/>
          <w:szCs w:val="24"/>
        </w:rPr>
        <w:t>king at the causes of the problem: is this cause different for men and women?</w:t>
      </w:r>
      <w:r w:rsidRPr="000A1117">
        <w:rPr>
          <w:rFonts w:ascii="Arial" w:eastAsia="Calibri" w:hAnsi="Arial" w:cs="Arial"/>
          <w:color w:val="000000"/>
          <w:szCs w:val="24"/>
        </w:rPr>
        <w:t xml:space="preserve"> </w:t>
      </w:r>
    </w:p>
    <w:p w14:paraId="53CC91F8" w14:textId="77C72947" w:rsidR="005F78BE" w:rsidRPr="000A1117" w:rsidRDefault="005F78BE" w:rsidP="000A1117">
      <w:pPr>
        <w:autoSpaceDE w:val="0"/>
        <w:autoSpaceDN w:val="0"/>
        <w:adjustRightInd w:val="0"/>
        <w:spacing w:after="160" w:line="360" w:lineRule="auto"/>
        <w:jc w:val="left"/>
        <w:rPr>
          <w:rFonts w:ascii="Arial" w:hAnsi="Arial" w:cs="Arial"/>
          <w:color w:val="000000"/>
          <w:szCs w:val="24"/>
        </w:rPr>
      </w:pPr>
      <w:r w:rsidRPr="000A1117">
        <w:rPr>
          <w:rFonts w:ascii="Arial" w:eastAsia="Calibri" w:hAnsi="Arial" w:cs="Arial"/>
          <w:color w:val="000000"/>
          <w:szCs w:val="24"/>
        </w:rPr>
        <w:t xml:space="preserve">The categories commonly used are: people, methods (including procedures, policies and protocols), </w:t>
      </w:r>
      <w:r w:rsidR="008D0B0B" w:rsidRPr="000A1117">
        <w:rPr>
          <w:rFonts w:ascii="Arial" w:eastAsia="Calibri" w:hAnsi="Arial" w:cs="Arial"/>
          <w:color w:val="000000"/>
          <w:szCs w:val="24"/>
        </w:rPr>
        <w:t>machines / equipment</w:t>
      </w:r>
      <w:r w:rsidRPr="000A1117">
        <w:rPr>
          <w:rFonts w:ascii="Arial" w:eastAsia="Calibri" w:hAnsi="Arial" w:cs="Arial"/>
          <w:color w:val="000000"/>
          <w:szCs w:val="24"/>
        </w:rPr>
        <w:t xml:space="preserve"> and materials and the environment.</w:t>
      </w:r>
      <w:r w:rsidRPr="000A1117">
        <w:rPr>
          <w:rFonts w:ascii="Arial" w:hAnsi="Arial" w:cs="Arial"/>
          <w:color w:val="000000"/>
          <w:szCs w:val="24"/>
        </w:rPr>
        <w:t xml:space="preserve"> </w:t>
      </w:r>
    </w:p>
    <w:p w14:paraId="6A08AE9C" w14:textId="77777777" w:rsidR="005F78BE" w:rsidRPr="000A1117" w:rsidRDefault="005F78BE" w:rsidP="000A111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Cs w:val="24"/>
        </w:rPr>
      </w:pPr>
    </w:p>
    <w:p w14:paraId="6A1F7681" w14:textId="77777777" w:rsidR="005F78BE" w:rsidRPr="000A1117" w:rsidRDefault="005F78BE" w:rsidP="000A1117">
      <w:pPr>
        <w:spacing w:line="360" w:lineRule="auto"/>
        <w:rPr>
          <w:rFonts w:ascii="Arial" w:hAnsi="Arial" w:cs="Arial"/>
          <w:szCs w:val="24"/>
        </w:rPr>
      </w:pPr>
      <w:r w:rsidRPr="000A1117">
        <w:rPr>
          <w:rFonts w:ascii="Arial" w:hAnsi="Arial" w:cs="Arial"/>
          <w:noProof/>
          <w:szCs w:val="24"/>
        </w:rPr>
        <w:drawing>
          <wp:inline distT="0" distB="0" distL="0" distR="0" wp14:anchorId="28011F15" wp14:editId="4E1225C5">
            <wp:extent cx="5600700" cy="2647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2578"/>
                    <a:stretch/>
                  </pic:blipFill>
                  <pic:spPr bwMode="auto">
                    <a:xfrm>
                      <a:off x="0" y="0"/>
                      <a:ext cx="560070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218EA" w14:textId="5E35203F" w:rsidR="009736A8" w:rsidRPr="000A1117" w:rsidRDefault="005F78BE" w:rsidP="000A1117">
      <w:pPr>
        <w:tabs>
          <w:tab w:val="left" w:pos="930"/>
        </w:tabs>
        <w:spacing w:line="360" w:lineRule="auto"/>
        <w:jc w:val="left"/>
        <w:rPr>
          <w:rFonts w:ascii="Arial" w:hAnsi="Arial" w:cs="Arial"/>
          <w:i/>
          <w:szCs w:val="24"/>
        </w:rPr>
      </w:pPr>
      <w:r w:rsidRPr="000A1117">
        <w:rPr>
          <w:rFonts w:ascii="Arial" w:hAnsi="Arial" w:cs="Arial"/>
          <w:i/>
          <w:szCs w:val="24"/>
        </w:rPr>
        <w:t>Figure 1: Example of fishbone diagram</w:t>
      </w:r>
      <w:r w:rsidR="00A516D9" w:rsidRPr="000A1117">
        <w:rPr>
          <w:rFonts w:ascii="Arial" w:hAnsi="Arial" w:cs="Arial"/>
          <w:i/>
          <w:szCs w:val="24"/>
        </w:rPr>
        <w:t xml:space="preserve"> (reference: </w:t>
      </w:r>
      <w:hyperlink r:id="rId7" w:history="1">
        <w:r w:rsidR="00A516D9" w:rsidRPr="000A1117">
          <w:rPr>
            <w:rStyle w:val="Hyperlink"/>
            <w:rFonts w:ascii="Arial" w:eastAsiaTheme="majorEastAsia" w:hAnsi="Arial" w:cs="Arial"/>
            <w:i/>
            <w:szCs w:val="24"/>
          </w:rPr>
          <w:t>https://www.healthynewbornnetwork.org/hnn-content/uploads/EMEN-QI-GUIDE-.pdf</w:t>
        </w:r>
      </w:hyperlink>
    </w:p>
    <w:sectPr w:rsidR="009736A8" w:rsidRPr="000A111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5A41" w14:textId="77777777" w:rsidR="00C618DE" w:rsidRDefault="00C618DE" w:rsidP="00AD5091">
      <w:pPr>
        <w:spacing w:line="240" w:lineRule="auto"/>
      </w:pPr>
      <w:r>
        <w:separator/>
      </w:r>
    </w:p>
  </w:endnote>
  <w:endnote w:type="continuationSeparator" w:id="0">
    <w:p w14:paraId="1115383E" w14:textId="77777777" w:rsidR="00C618DE" w:rsidRDefault="00C618DE" w:rsidP="00AD5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C3FC" w14:textId="77777777" w:rsidR="00C618DE" w:rsidRDefault="00C618DE" w:rsidP="00AD5091">
      <w:pPr>
        <w:spacing w:line="240" w:lineRule="auto"/>
      </w:pPr>
      <w:r>
        <w:separator/>
      </w:r>
    </w:p>
  </w:footnote>
  <w:footnote w:type="continuationSeparator" w:id="0">
    <w:p w14:paraId="39E4DE34" w14:textId="77777777" w:rsidR="00C618DE" w:rsidRDefault="00C618DE" w:rsidP="00AD5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23AF" w14:textId="147935B9" w:rsidR="00AD5091" w:rsidRDefault="00AD5091" w:rsidP="00AD509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90EC6DD" wp14:editId="16EFB8CC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BE"/>
    <w:rsid w:val="000A1117"/>
    <w:rsid w:val="00391A4A"/>
    <w:rsid w:val="005F78BE"/>
    <w:rsid w:val="007718EE"/>
    <w:rsid w:val="008D0B0B"/>
    <w:rsid w:val="009736A8"/>
    <w:rsid w:val="00A0655F"/>
    <w:rsid w:val="00A516D9"/>
    <w:rsid w:val="00AD5091"/>
    <w:rsid w:val="00BD6FC3"/>
    <w:rsid w:val="00C228B0"/>
    <w:rsid w:val="00C618DE"/>
    <w:rsid w:val="00E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8ACF"/>
  <w15:chartTrackingRefBased/>
  <w15:docId w15:val="{0D1562D5-3FBA-4749-B5D9-BE662C0A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8BE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8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F78B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F78B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8B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8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0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9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D50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healthynewbornnetwork.org/hnn-content/uploads/EMEN-QI-GUIDE-.pdf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F5A82-ACEB-46C1-A50D-BDFD0CFF8918}"/>
</file>

<file path=customXml/itemProps2.xml><?xml version="1.0" encoding="utf-8"?>
<ds:datastoreItem xmlns:ds="http://schemas.openxmlformats.org/officeDocument/2006/customXml" ds:itemID="{0CD0D34F-9344-4C5F-8D6F-6980DCDE5681}"/>
</file>

<file path=customXml/itemProps3.xml><?xml version="1.0" encoding="utf-8"?>
<ds:datastoreItem xmlns:ds="http://schemas.openxmlformats.org/officeDocument/2006/customXml" ds:itemID="{7BA56D91-6631-4E42-AC65-AE9F1E9D1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Joanna Raven</cp:lastModifiedBy>
  <cp:revision>10</cp:revision>
  <dcterms:created xsi:type="dcterms:W3CDTF">2018-01-04T17:52:00Z</dcterms:created>
  <dcterms:modified xsi:type="dcterms:W3CDTF">2018-04-17T17:23:00Z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