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A195" w14:textId="77777777" w:rsidR="00134B44" w:rsidRDefault="007556F8" w:rsidP="007556F8">
      <w:pPr>
        <w:jc w:val="right"/>
      </w:pPr>
      <w:r w:rsidRPr="007E318D">
        <w:rPr>
          <w:rFonts w:ascii="Arial" w:hAnsi="Arial" w:cs="Arial"/>
          <w:noProof/>
        </w:rPr>
        <w:drawing>
          <wp:inline distT="0" distB="0" distL="0" distR="0" wp14:anchorId="171C6A35" wp14:editId="100F0D08">
            <wp:extent cx="3355195" cy="1343025"/>
            <wp:effectExtent l="0" t="0" r="0" b="0"/>
            <wp:docPr id="1" name="Picture 1" descr="C:\Users\tim.martineau\AppData\Local\Microsoft\Windows\INetCacheContent.Word\P2S_master logo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.martineau\AppData\Local\Microsoft\Windows\INetCacheContent.Word\P2S_master logo_CMYK_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95" cy="136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A1E7" w14:textId="77777777" w:rsidR="007556F8" w:rsidRDefault="007556F8" w:rsidP="007556F8">
      <w:pPr>
        <w:jc w:val="right"/>
      </w:pPr>
    </w:p>
    <w:p w14:paraId="68A413E0" w14:textId="77777777" w:rsidR="007D2682" w:rsidRDefault="007D2682" w:rsidP="007556F8">
      <w:pPr>
        <w:spacing w:line="360" w:lineRule="auto"/>
        <w:rPr>
          <w:rFonts w:ascii="Arial" w:eastAsia="Calibri" w:hAnsi="Arial" w:cs="Arial"/>
          <w:b/>
          <w:color w:val="5DB7D3"/>
          <w:sz w:val="48"/>
          <w:szCs w:val="48"/>
        </w:rPr>
      </w:pPr>
    </w:p>
    <w:p w14:paraId="5843276B" w14:textId="77777777" w:rsidR="007D2682" w:rsidRDefault="007D2682" w:rsidP="007556F8">
      <w:pPr>
        <w:spacing w:line="360" w:lineRule="auto"/>
        <w:rPr>
          <w:rFonts w:ascii="Arial" w:eastAsia="Calibri" w:hAnsi="Arial" w:cs="Arial"/>
          <w:b/>
          <w:color w:val="5DB7D3"/>
          <w:sz w:val="48"/>
          <w:szCs w:val="48"/>
        </w:rPr>
      </w:pPr>
    </w:p>
    <w:p w14:paraId="3C24A0C1" w14:textId="77777777" w:rsidR="00515BCD" w:rsidRDefault="00515BCD" w:rsidP="000B6A31">
      <w:pPr>
        <w:spacing w:after="0" w:line="240" w:lineRule="auto"/>
        <w:rPr>
          <w:rFonts w:ascii="Arial" w:eastAsia="Calibri" w:hAnsi="Arial" w:cs="Arial"/>
          <w:b/>
          <w:color w:val="017397"/>
          <w:sz w:val="72"/>
          <w:szCs w:val="72"/>
        </w:rPr>
      </w:pPr>
    </w:p>
    <w:p w14:paraId="1B053280" w14:textId="18637FA5" w:rsidR="000B6A31" w:rsidRPr="00515BCD" w:rsidRDefault="007556F8" w:rsidP="000B6A31">
      <w:pPr>
        <w:spacing w:after="0" w:line="240" w:lineRule="auto"/>
        <w:rPr>
          <w:rFonts w:ascii="Arial" w:eastAsia="Calibri" w:hAnsi="Arial" w:cs="Arial"/>
          <w:b/>
          <w:color w:val="017397"/>
          <w:sz w:val="72"/>
          <w:szCs w:val="72"/>
        </w:rPr>
      </w:pPr>
      <w:r w:rsidRPr="00515BCD">
        <w:rPr>
          <w:rFonts w:ascii="Arial" w:eastAsia="Calibri" w:hAnsi="Arial" w:cs="Arial"/>
          <w:b/>
          <w:color w:val="017397"/>
          <w:sz w:val="72"/>
          <w:szCs w:val="72"/>
        </w:rPr>
        <w:t xml:space="preserve">District Situation </w:t>
      </w:r>
    </w:p>
    <w:p w14:paraId="6685D4D2" w14:textId="64EE0A12" w:rsidR="007556F8" w:rsidRPr="00515BCD" w:rsidRDefault="007556F8" w:rsidP="000B6A31">
      <w:pPr>
        <w:spacing w:after="0" w:line="240" w:lineRule="auto"/>
        <w:rPr>
          <w:rFonts w:ascii="Arial" w:eastAsia="Calibri" w:hAnsi="Arial" w:cs="Arial"/>
          <w:b/>
          <w:color w:val="017397"/>
          <w:sz w:val="72"/>
          <w:szCs w:val="72"/>
        </w:rPr>
      </w:pPr>
      <w:r w:rsidRPr="00515BCD">
        <w:rPr>
          <w:rFonts w:ascii="Arial" w:eastAsia="Calibri" w:hAnsi="Arial" w:cs="Arial"/>
          <w:b/>
          <w:color w:val="017397"/>
          <w:sz w:val="72"/>
          <w:szCs w:val="72"/>
        </w:rPr>
        <w:t xml:space="preserve">Analysis Report  </w:t>
      </w:r>
    </w:p>
    <w:p w14:paraId="374269E9" w14:textId="77777777" w:rsidR="007556F8" w:rsidRDefault="007556F8" w:rsidP="007556F8">
      <w:pPr>
        <w:spacing w:line="360" w:lineRule="auto"/>
        <w:rPr>
          <w:rFonts w:ascii="Arial" w:eastAsia="Calibri" w:hAnsi="Arial" w:cs="Arial"/>
          <w:b/>
          <w:color w:val="5DB7D3"/>
          <w:sz w:val="48"/>
          <w:szCs w:val="48"/>
        </w:rPr>
      </w:pPr>
    </w:p>
    <w:p w14:paraId="09E5DF86" w14:textId="77777777" w:rsidR="007556F8" w:rsidRPr="00515BCD" w:rsidRDefault="007556F8" w:rsidP="000B6A31">
      <w:pPr>
        <w:spacing w:after="0" w:line="360" w:lineRule="auto"/>
        <w:rPr>
          <w:rFonts w:ascii="Arial" w:eastAsia="Calibri" w:hAnsi="Arial" w:cs="Arial"/>
          <w:color w:val="0C93B1"/>
          <w:sz w:val="44"/>
          <w:szCs w:val="44"/>
        </w:rPr>
      </w:pPr>
      <w:r w:rsidRPr="00515BCD">
        <w:rPr>
          <w:rFonts w:ascii="Arial" w:eastAsia="Calibri" w:hAnsi="Arial" w:cs="Arial"/>
          <w:color w:val="0C93B1"/>
          <w:sz w:val="44"/>
          <w:szCs w:val="44"/>
        </w:rPr>
        <w:t>Country:</w:t>
      </w:r>
    </w:p>
    <w:p w14:paraId="52BCBCEB" w14:textId="77777777" w:rsidR="007556F8" w:rsidRPr="00515BCD" w:rsidRDefault="007556F8" w:rsidP="000B6A31">
      <w:pPr>
        <w:spacing w:after="0" w:line="360" w:lineRule="auto"/>
        <w:rPr>
          <w:rFonts w:ascii="Arial" w:eastAsia="Calibri" w:hAnsi="Arial" w:cs="Arial"/>
          <w:color w:val="0C93B1"/>
          <w:sz w:val="44"/>
          <w:szCs w:val="44"/>
        </w:rPr>
      </w:pPr>
      <w:r w:rsidRPr="00515BCD">
        <w:rPr>
          <w:rFonts w:ascii="Arial" w:eastAsia="Calibri" w:hAnsi="Arial" w:cs="Arial"/>
          <w:color w:val="0C93B1"/>
          <w:sz w:val="44"/>
          <w:szCs w:val="44"/>
        </w:rPr>
        <w:t xml:space="preserve">District Group: </w:t>
      </w:r>
    </w:p>
    <w:p w14:paraId="2DA867C7" w14:textId="77777777" w:rsidR="00C8710D" w:rsidRPr="00515BCD" w:rsidRDefault="007556F8" w:rsidP="000B6A31">
      <w:pPr>
        <w:spacing w:after="0" w:line="360" w:lineRule="auto"/>
        <w:rPr>
          <w:rFonts w:ascii="Arial" w:eastAsia="Calibri" w:hAnsi="Arial" w:cs="Arial"/>
          <w:color w:val="0C93B1"/>
          <w:sz w:val="44"/>
          <w:szCs w:val="44"/>
        </w:rPr>
      </w:pPr>
      <w:r w:rsidRPr="00515BCD">
        <w:rPr>
          <w:rFonts w:ascii="Arial" w:eastAsia="Calibri" w:hAnsi="Arial" w:cs="Arial"/>
          <w:color w:val="0C93B1"/>
          <w:sz w:val="44"/>
          <w:szCs w:val="44"/>
        </w:rPr>
        <w:t xml:space="preserve">Date: </w:t>
      </w:r>
    </w:p>
    <w:p w14:paraId="30A2000E" w14:textId="169DC2FB" w:rsidR="00C8710D" w:rsidRDefault="000B6A31" w:rsidP="000B6A31">
      <w:pPr>
        <w:ind w:left="720"/>
        <w:rPr>
          <w:rFonts w:ascii="Arial" w:eastAsia="Calibri" w:hAnsi="Arial" w:cs="Arial"/>
          <w:b/>
          <w:color w:val="5DB7D3"/>
          <w:sz w:val="48"/>
          <w:szCs w:val="48"/>
        </w:rPr>
      </w:pPr>
      <w:r w:rsidRPr="000B6A31">
        <w:rPr>
          <w:rFonts w:ascii="Arial" w:eastAsia="Calibri" w:hAnsi="Arial" w:cs="Arial"/>
          <w:b/>
          <w:noProof/>
          <w:color w:val="5DB7D3"/>
          <w:sz w:val="48"/>
          <w:szCs w:val="48"/>
        </w:rPr>
        <w:drawing>
          <wp:anchor distT="0" distB="0" distL="114300" distR="114300" simplePos="0" relativeHeight="251646976" behindDoc="1" locked="0" layoutInCell="1" allowOverlap="1" wp14:anchorId="3D4DCAF6" wp14:editId="41922D1C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1290320" cy="136207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10D">
        <w:rPr>
          <w:rFonts w:ascii="Arial" w:eastAsia="Calibri" w:hAnsi="Arial" w:cs="Arial"/>
          <w:b/>
          <w:color w:val="5DB7D3"/>
          <w:sz w:val="48"/>
          <w:szCs w:val="48"/>
        </w:rPr>
        <w:br w:type="page"/>
      </w:r>
    </w:p>
    <w:sdt>
      <w:sdtPr>
        <w:id w:val="-121565967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bookmarkStart w:id="0" w:name="_GoBack" w:displacedByCustomXml="prev"/>
        <w:p w14:paraId="772DF2B0" w14:textId="40D23844" w:rsidR="00A0184B" w:rsidRPr="00A0184B" w:rsidRDefault="00A0184B">
          <w:pPr>
            <w:pStyle w:val="TOCHeading"/>
            <w:rPr>
              <w:rFonts w:ascii="Arial" w:hAnsi="Arial" w:cs="Arial"/>
              <w:b/>
              <w:color w:val="017397"/>
            </w:rPr>
          </w:pPr>
          <w:r w:rsidRPr="00A0184B">
            <w:rPr>
              <w:rFonts w:ascii="Arial" w:hAnsi="Arial" w:cs="Arial"/>
              <w:b/>
              <w:color w:val="017397"/>
            </w:rPr>
            <w:t>Contents</w:t>
          </w:r>
        </w:p>
        <w:bookmarkEnd w:id="0"/>
        <w:p w14:paraId="74727EEC" w14:textId="086BA617" w:rsidR="00A0184B" w:rsidRDefault="00A0184B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414567" w:history="1">
            <w:r w:rsidRPr="003B2983">
              <w:rPr>
                <w:rStyle w:val="Hyperlink"/>
                <w:noProof/>
              </w:rPr>
              <w:t>1.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C1732" w14:textId="1730AF81" w:rsidR="00A0184B" w:rsidRDefault="00A0184B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68" w:history="1">
            <w:r w:rsidRPr="003B2983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2D5EC" w14:textId="46464820" w:rsidR="00A0184B" w:rsidRDefault="00A0184B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69" w:history="1">
            <w:r w:rsidRPr="003B2983">
              <w:rPr>
                <w:rStyle w:val="Hyperlink"/>
                <w:noProof/>
              </w:rPr>
              <w:t>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582C6" w14:textId="56260D3C" w:rsidR="00A0184B" w:rsidRDefault="00A0184B">
          <w:pPr>
            <w:pStyle w:val="TOC2"/>
            <w:tabs>
              <w:tab w:val="left" w:pos="88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0" w:history="1">
            <w:r w:rsidRPr="003B2983">
              <w:rPr>
                <w:rStyle w:val="Hyperlink"/>
                <w:noProof/>
              </w:rPr>
              <w:t>3.1.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1: add 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696B5" w14:textId="23752E82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1" w:history="1">
            <w:r w:rsidRPr="003B2983">
              <w:rPr>
                <w:rStyle w:val="Hyperlink"/>
                <w:noProof/>
              </w:rPr>
              <w:t>3.1.1.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Health Management Team (questions 1-4)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0811D" w14:textId="12623663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2" w:history="1">
            <w:r w:rsidRPr="003B2983">
              <w:rPr>
                <w:rStyle w:val="Hyperlink"/>
                <w:noProof/>
              </w:rPr>
              <w:t>3.1.2.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planning and financing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5FA8C" w14:textId="154D6ADF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3" w:history="1">
            <w:r w:rsidRPr="003B2983">
              <w:rPr>
                <w:rStyle w:val="Hyperlink"/>
                <w:noProof/>
              </w:rPr>
              <w:t>3.1.3.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Information system (questions 23- 32)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98B80" w14:textId="245DA37E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4" w:history="1">
            <w:r w:rsidRPr="003B2983">
              <w:rPr>
                <w:rStyle w:val="Hyperlink"/>
                <w:noProof/>
              </w:rPr>
              <w:t>3.1.4.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Epidemiological situation (question 33 and HMIS tool 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981A5" w14:textId="03D92A79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5" w:history="1">
            <w:r w:rsidRPr="003B2983">
              <w:rPr>
                <w:rStyle w:val="Hyperlink"/>
                <w:noProof/>
              </w:rPr>
              <w:t>3.1.5.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Medicine and Supplies (question 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F701B" w14:textId="33D85227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6" w:history="1">
            <w:r w:rsidRPr="003B2983">
              <w:rPr>
                <w:rStyle w:val="Hyperlink"/>
                <w:noProof/>
              </w:rPr>
              <w:t>3.1.6.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resources (questions 34 -37)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C9B7F" w14:textId="61D67F38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7" w:history="1">
            <w:r w:rsidRPr="003B2983">
              <w:rPr>
                <w:rStyle w:val="Hyperlink"/>
                <w:noProof/>
              </w:rPr>
              <w:t>3.1.7.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 activities, projects and programmes (question 39)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608E4" w14:textId="182E97F2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8" w:history="1">
            <w:r w:rsidRPr="003B2983">
              <w:rPr>
                <w:rStyle w:val="Hyperlink"/>
                <w:noProof/>
              </w:rPr>
              <w:t>3.1.8.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Equity issues (question 40)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FDDAF" w14:textId="0AB75ACD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79" w:history="1">
            <w:r w:rsidRPr="003B2983">
              <w:rPr>
                <w:rStyle w:val="Hyperlink"/>
                <w:noProof/>
              </w:rPr>
              <w:t>3.1.9.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Five human resource problems or service delivery problems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847A8" w14:textId="6EE58C4E" w:rsidR="00A0184B" w:rsidRDefault="00A0184B">
          <w:pPr>
            <w:pStyle w:val="TOC2"/>
            <w:tabs>
              <w:tab w:val="left" w:pos="88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0" w:history="1">
            <w:r w:rsidRPr="003B2983">
              <w:rPr>
                <w:rStyle w:val="Hyperlink"/>
                <w:noProof/>
              </w:rPr>
              <w:t>3.2.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2: add 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1E401" w14:textId="39C0B359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1" w:history="1">
            <w:r w:rsidRPr="003B2983">
              <w:rPr>
                <w:rStyle w:val="Hyperlink"/>
                <w:noProof/>
              </w:rPr>
              <w:t>3.2.1.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Health Management Team (questions 1-4)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4CA63" w14:textId="7A4DBC2B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2" w:history="1">
            <w:r w:rsidRPr="003B2983">
              <w:rPr>
                <w:rStyle w:val="Hyperlink"/>
                <w:noProof/>
              </w:rPr>
              <w:t>3.2.2.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planning and financing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51181" w14:textId="11B19B4B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3" w:history="1">
            <w:r w:rsidRPr="003B2983">
              <w:rPr>
                <w:rStyle w:val="Hyperlink"/>
                <w:noProof/>
              </w:rPr>
              <w:t>3.2.3.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Information system (questions 23- 32)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D5E07" w14:textId="4EAD15FB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4" w:history="1">
            <w:r w:rsidRPr="003B2983">
              <w:rPr>
                <w:rStyle w:val="Hyperlink"/>
                <w:noProof/>
              </w:rPr>
              <w:t>3.2.4.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Epidemiological situation (question 33 and HMIS tool 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CF60D" w14:textId="180EF8DD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5" w:history="1">
            <w:r w:rsidRPr="003B2983">
              <w:rPr>
                <w:rStyle w:val="Hyperlink"/>
                <w:noProof/>
              </w:rPr>
              <w:t>3.2.5.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Medicine and Supplies (question 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843D1" w14:textId="15F3638F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6" w:history="1">
            <w:r w:rsidRPr="003B2983">
              <w:rPr>
                <w:rStyle w:val="Hyperlink"/>
                <w:noProof/>
              </w:rPr>
              <w:t>3.2.6.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resources (questions 34 -37)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E5C67" w14:textId="586A1372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7" w:history="1">
            <w:r w:rsidRPr="003B2983">
              <w:rPr>
                <w:rStyle w:val="Hyperlink"/>
                <w:noProof/>
              </w:rPr>
              <w:t>3.2.7.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 activities, projects and programmes (question 39)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BAD16" w14:textId="13C349F8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8" w:history="1">
            <w:r w:rsidRPr="003B2983">
              <w:rPr>
                <w:rStyle w:val="Hyperlink"/>
                <w:noProof/>
              </w:rPr>
              <w:t>3.2.8.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Equity issues (question 40)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24C0" w14:textId="7A8C3D98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89" w:history="1">
            <w:r w:rsidRPr="003B2983">
              <w:rPr>
                <w:rStyle w:val="Hyperlink"/>
                <w:noProof/>
              </w:rPr>
              <w:t>3.2.9.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Five human resource problems or service delivery problems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A81B0" w14:textId="4D83B6F3" w:rsidR="00A0184B" w:rsidRDefault="00A0184B">
          <w:pPr>
            <w:pStyle w:val="TOC2"/>
            <w:tabs>
              <w:tab w:val="left" w:pos="88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0" w:history="1">
            <w:r w:rsidRPr="003B2983">
              <w:rPr>
                <w:rStyle w:val="Hyperlink"/>
                <w:noProof/>
              </w:rPr>
              <w:t>3.3.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3: add 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E0FA8" w14:textId="68232A2C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1" w:history="1">
            <w:r w:rsidRPr="003B2983">
              <w:rPr>
                <w:rStyle w:val="Hyperlink"/>
                <w:noProof/>
              </w:rPr>
              <w:t>3.3.1.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Health Management Team (questions 1-4)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B99C1" w14:textId="62FEF839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2" w:history="1">
            <w:r w:rsidRPr="003B2983">
              <w:rPr>
                <w:rStyle w:val="Hyperlink"/>
                <w:noProof/>
              </w:rPr>
              <w:t>3.3.2.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District planning and financing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64AC5" w14:textId="58D362EC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3" w:history="1">
            <w:r w:rsidRPr="003B2983">
              <w:rPr>
                <w:rStyle w:val="Hyperlink"/>
                <w:noProof/>
              </w:rPr>
              <w:t>3.3.3.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Information system (questions 23- 32)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F3040" w14:textId="5C5DF7E1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4" w:history="1">
            <w:r w:rsidRPr="003B2983">
              <w:rPr>
                <w:rStyle w:val="Hyperlink"/>
                <w:noProof/>
              </w:rPr>
              <w:t>3.3.4.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Epidemiological situation (question 33 and HMIS tool 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AC212" w14:textId="0014D9EB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5" w:history="1">
            <w:r w:rsidRPr="003B2983">
              <w:rPr>
                <w:rStyle w:val="Hyperlink"/>
                <w:noProof/>
              </w:rPr>
              <w:t>3.3.5.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Medicine and Supplies (question 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3F691" w14:textId="5B53FF63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6" w:history="1">
            <w:r w:rsidRPr="003B2983">
              <w:rPr>
                <w:rStyle w:val="Hyperlink"/>
                <w:noProof/>
              </w:rPr>
              <w:t>3.3.6.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resources (questions 34 -37)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70433" w14:textId="6C9D6A26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7" w:history="1">
            <w:r w:rsidRPr="003B2983">
              <w:rPr>
                <w:rStyle w:val="Hyperlink"/>
                <w:noProof/>
              </w:rPr>
              <w:t>3.3.7.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Human resource activities, projects and programmes (question 39)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8E51B" w14:textId="41E60E8B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8" w:history="1">
            <w:r w:rsidRPr="003B2983">
              <w:rPr>
                <w:rStyle w:val="Hyperlink"/>
                <w:noProof/>
              </w:rPr>
              <w:t>3.3.8.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Equity issues (question 40)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A08B7" w14:textId="6491168D" w:rsidR="00A0184B" w:rsidRDefault="00A0184B">
          <w:pPr>
            <w:pStyle w:val="TOC3"/>
            <w:tabs>
              <w:tab w:val="left" w:pos="132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512414599" w:history="1">
            <w:r w:rsidRPr="003B2983">
              <w:rPr>
                <w:rStyle w:val="Hyperlink"/>
                <w:noProof/>
              </w:rPr>
              <w:t>3.3.9.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3B2983">
              <w:rPr>
                <w:rStyle w:val="Hyperlink"/>
                <w:noProof/>
              </w:rPr>
              <w:t>Five human resource problems or service delivery problems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_Toc512414599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2266D" w14:textId="43C4617F" w:rsidR="00A0184B" w:rsidRDefault="00A0184B" w:rsidP="00A0184B">
          <w:r>
            <w:rPr>
              <w:b/>
              <w:bCs/>
              <w:noProof/>
            </w:rPr>
            <w:fldChar w:fldCharType="end"/>
          </w:r>
        </w:p>
      </w:sdtContent>
    </w:sdt>
    <w:p w14:paraId="51E8ECDB" w14:textId="65571374" w:rsidR="007556F8" w:rsidRPr="00D57511" w:rsidRDefault="007556F8" w:rsidP="00A0184B">
      <w:pPr>
        <w:pStyle w:val="Heading1a"/>
      </w:pPr>
      <w:bookmarkStart w:id="1" w:name="_Toc512414567"/>
      <w:r w:rsidRPr="00D57511">
        <w:lastRenderedPageBreak/>
        <w:t>INTRODUCTION</w:t>
      </w:r>
      <w:bookmarkEnd w:id="1"/>
      <w:r w:rsidRPr="00D57511">
        <w:t xml:space="preserve"> </w:t>
      </w:r>
    </w:p>
    <w:p w14:paraId="6FD36A3E" w14:textId="31CD1D80" w:rsidR="007556F8" w:rsidRDefault="007556F8" w:rsidP="007D1DD6">
      <w:pPr>
        <w:pStyle w:val="BasicParagraph"/>
        <w:numPr>
          <w:ilvl w:val="0"/>
          <w:numId w:val="2"/>
        </w:numPr>
        <w:spacing w:after="160" w:line="360" w:lineRule="auto"/>
        <w:ind w:left="1139" w:hanging="357"/>
        <w:contextualSpacing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Purpose of the situation analysis, and how it fits into the overall PERFORM2Scale project</w:t>
      </w:r>
    </w:p>
    <w:p w14:paraId="1C9FC0D1" w14:textId="601335BE" w:rsidR="007556F8" w:rsidRDefault="007556F8" w:rsidP="007D1DD6">
      <w:pPr>
        <w:pStyle w:val="BasicParagraph"/>
        <w:numPr>
          <w:ilvl w:val="0"/>
          <w:numId w:val="2"/>
        </w:numPr>
        <w:spacing w:after="160" w:line="360" w:lineRule="auto"/>
        <w:ind w:left="1139" w:hanging="357"/>
        <w:contextualSpacing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Brief description of the districts in the district group </w:t>
      </w:r>
    </w:p>
    <w:p w14:paraId="73001753" w14:textId="4CB89794" w:rsidR="0098025D" w:rsidRDefault="0098025D" w:rsidP="00E4601F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22E1A86F" w14:textId="29BB83CC" w:rsidR="007A66EE" w:rsidRDefault="007A66EE" w:rsidP="00E4601F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37B4C1CE" w14:textId="39B4E6A5" w:rsidR="007556F8" w:rsidRPr="00D57511" w:rsidRDefault="00A0184B" w:rsidP="00A0184B">
      <w:pPr>
        <w:pStyle w:val="Heading1a"/>
      </w:pPr>
      <w:bookmarkStart w:id="2" w:name="_Toc512414568"/>
      <w:r>
        <w:t>METH</w:t>
      </w:r>
      <w:r w:rsidR="007556F8" w:rsidRPr="00D57511">
        <w:t>ODS</w:t>
      </w:r>
      <w:bookmarkEnd w:id="2"/>
      <w:r w:rsidR="007556F8" w:rsidRPr="00D57511">
        <w:t xml:space="preserve"> </w:t>
      </w:r>
    </w:p>
    <w:p w14:paraId="2C7BD84D" w14:textId="77777777" w:rsidR="007556F8" w:rsidRPr="007556F8" w:rsidRDefault="007556F8" w:rsidP="007D1DD6">
      <w:pPr>
        <w:pStyle w:val="BasicParagraph"/>
        <w:numPr>
          <w:ilvl w:val="0"/>
          <w:numId w:val="3"/>
        </w:numPr>
        <w:spacing w:after="160" w:line="360" w:lineRule="auto"/>
        <w:ind w:left="1077" w:hanging="357"/>
        <w:contextualSpacing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</w:rPr>
        <w:t>Describe how the data was collected: when, who and how</w:t>
      </w:r>
    </w:p>
    <w:p w14:paraId="2625BAFF" w14:textId="5890E53F" w:rsidR="007556F8" w:rsidRPr="00A0184B" w:rsidRDefault="007556F8" w:rsidP="007D1DD6">
      <w:pPr>
        <w:pStyle w:val="BasicParagraph"/>
        <w:numPr>
          <w:ilvl w:val="0"/>
          <w:numId w:val="3"/>
        </w:numPr>
        <w:spacing w:after="160" w:line="360" w:lineRule="auto"/>
        <w:ind w:left="1077" w:hanging="357"/>
        <w:contextualSpacing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</w:rPr>
        <w:t>Brief description of the tools (tool 10 – district situation analysis tool and tool 11 – HMIS synthesis tool)</w:t>
      </w:r>
    </w:p>
    <w:p w14:paraId="49B798CC" w14:textId="71B37D50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0DDB557C" w14:textId="6988C631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3F283E10" w14:textId="25C66AE2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47FF2A95" w14:textId="717A977F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0712D8A1" w14:textId="6DE0B465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60756EFD" w14:textId="52104E88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56A19C2F" w14:textId="27282A19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4AE3BE4C" w14:textId="2677F601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632551D6" w14:textId="29C177E7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7E21A7BD" w14:textId="71475385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585C1B70" w14:textId="2BAD32DA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2E849E07" w14:textId="3B7FF322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369F2F00" w14:textId="13DAF010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51386037" w14:textId="6CAA3E31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5A20CCC5" w14:textId="2339E04C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7E5E91C2" w14:textId="490A71DB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30BEC536" w14:textId="5879717D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4603B821" w14:textId="64910493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2A695A0A" w14:textId="24FE8D81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54875D70" w14:textId="23242115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3C15E384" w14:textId="63EE51CB" w:rsidR="00A0184B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i/>
          <w:color w:val="auto"/>
        </w:rPr>
      </w:pPr>
    </w:p>
    <w:p w14:paraId="49178B7E" w14:textId="51A39E46" w:rsidR="00A0184B" w:rsidRPr="007556F8" w:rsidRDefault="00A0184B" w:rsidP="00A0184B">
      <w:pPr>
        <w:pStyle w:val="BasicParagraph"/>
        <w:spacing w:after="160" w:line="360" w:lineRule="auto"/>
        <w:contextualSpacing/>
        <w:jc w:val="both"/>
        <w:rPr>
          <w:rFonts w:ascii="Arial" w:hAnsi="Arial" w:cs="Arial"/>
          <w:b/>
          <w:color w:val="auto"/>
        </w:rPr>
      </w:pPr>
    </w:p>
    <w:p w14:paraId="108384E2" w14:textId="77777777" w:rsidR="007556F8" w:rsidRPr="00D57511" w:rsidRDefault="007556F8" w:rsidP="00A0184B">
      <w:pPr>
        <w:pStyle w:val="Heading1a"/>
      </w:pPr>
      <w:bookmarkStart w:id="3" w:name="_Toc512414569"/>
      <w:r w:rsidRPr="007D2682">
        <w:lastRenderedPageBreak/>
        <w:t>FINDINGS</w:t>
      </w:r>
      <w:bookmarkEnd w:id="3"/>
    </w:p>
    <w:p w14:paraId="208D8714" w14:textId="77777777" w:rsidR="007556F8" w:rsidRPr="00D57511" w:rsidRDefault="007556F8" w:rsidP="00A0184B">
      <w:pPr>
        <w:pStyle w:val="heading2a"/>
      </w:pPr>
      <w:bookmarkStart w:id="4" w:name="_Toc512414570"/>
      <w:r w:rsidRPr="00D57511">
        <w:t>District 1</w:t>
      </w:r>
      <w:r w:rsidR="007D1DD6" w:rsidRPr="00D57511">
        <w:t>: add name</w:t>
      </w:r>
      <w:bookmarkEnd w:id="4"/>
      <w:r w:rsidR="007D1DD6" w:rsidRPr="00D57511">
        <w:t xml:space="preserve"> </w:t>
      </w:r>
    </w:p>
    <w:p w14:paraId="7083CDD9" w14:textId="77777777" w:rsidR="007556F8" w:rsidRPr="00D57511" w:rsidRDefault="007556F8" w:rsidP="00A0184B">
      <w:pPr>
        <w:pStyle w:val="heading3a"/>
      </w:pPr>
      <w:bookmarkStart w:id="5" w:name="_Toc512414571"/>
      <w:r w:rsidRPr="00D57511">
        <w:t>District Health Management Team (questions 1-4)</w:t>
      </w:r>
      <w:bookmarkEnd w:id="5"/>
    </w:p>
    <w:p w14:paraId="0B7CF7E5" w14:textId="77777777" w:rsidR="007556F8" w:rsidRPr="00D57511" w:rsidRDefault="007556F8" w:rsidP="00A0184B">
      <w:pPr>
        <w:pStyle w:val="heading3a"/>
      </w:pPr>
      <w:bookmarkStart w:id="6" w:name="_Toc512414572"/>
      <w:r w:rsidRPr="00D57511">
        <w:t>District planning and financing</w:t>
      </w:r>
      <w:bookmarkEnd w:id="6"/>
      <w:r w:rsidRPr="00D57511">
        <w:t xml:space="preserve"> </w:t>
      </w:r>
    </w:p>
    <w:p w14:paraId="543EBB9F" w14:textId="77777777" w:rsidR="007556F8" w:rsidRPr="00D57511" w:rsidRDefault="007556F8" w:rsidP="00D57511">
      <w:pPr>
        <w:pStyle w:val="Heading4a"/>
      </w:pPr>
      <w:r w:rsidRPr="00D57511">
        <w:t>Meetings (questions 5-10)</w:t>
      </w:r>
    </w:p>
    <w:p w14:paraId="05B09BC8" w14:textId="77777777" w:rsidR="007556F8" w:rsidRPr="00D57511" w:rsidRDefault="007556F8" w:rsidP="00D57511">
      <w:pPr>
        <w:pStyle w:val="Heading4a"/>
      </w:pPr>
      <w:r w:rsidRPr="00D57511">
        <w:t>Planning and financing (questions 11-22)</w:t>
      </w:r>
    </w:p>
    <w:p w14:paraId="6354F30A" w14:textId="77777777" w:rsidR="007556F8" w:rsidRPr="00D57511" w:rsidRDefault="007556F8" w:rsidP="00A0184B">
      <w:pPr>
        <w:pStyle w:val="heading3a"/>
      </w:pPr>
      <w:bookmarkStart w:id="7" w:name="_Toc512414573"/>
      <w:r w:rsidRPr="00D57511">
        <w:t>Information system (questions 23- 32)</w:t>
      </w:r>
      <w:bookmarkEnd w:id="7"/>
    </w:p>
    <w:p w14:paraId="4CFCA6FD" w14:textId="77777777" w:rsidR="007556F8" w:rsidRPr="00D57511" w:rsidRDefault="007556F8" w:rsidP="00A0184B">
      <w:pPr>
        <w:pStyle w:val="heading3a"/>
      </w:pPr>
      <w:bookmarkStart w:id="8" w:name="_Toc512414574"/>
      <w:r w:rsidRPr="00D57511">
        <w:t>Epidemiological situation (question 33</w:t>
      </w:r>
      <w:r w:rsidR="007D1DD6" w:rsidRPr="00D57511">
        <w:t xml:space="preserve"> and HMIS tool data</w:t>
      </w:r>
      <w:r w:rsidRPr="00D57511">
        <w:t>)</w:t>
      </w:r>
      <w:bookmarkEnd w:id="8"/>
    </w:p>
    <w:p w14:paraId="139F2861" w14:textId="77777777" w:rsidR="007D1DD6" w:rsidRPr="00D57511" w:rsidRDefault="007D1DD6" w:rsidP="00A0184B">
      <w:pPr>
        <w:pStyle w:val="heading3a"/>
      </w:pPr>
      <w:bookmarkStart w:id="9" w:name="_Toc512414575"/>
      <w:r w:rsidRPr="00D57511">
        <w:t>Medicine and Supplies (question 38)</w:t>
      </w:r>
      <w:bookmarkEnd w:id="9"/>
    </w:p>
    <w:p w14:paraId="5BDCDD5D" w14:textId="77777777" w:rsidR="007D1DD6" w:rsidRPr="00D57511" w:rsidRDefault="007D1DD6" w:rsidP="00A0184B">
      <w:pPr>
        <w:pStyle w:val="heading3a"/>
      </w:pPr>
      <w:bookmarkStart w:id="10" w:name="_Toc512414576"/>
      <w:r w:rsidRPr="00D57511">
        <w:t>Human resources (questions 34 -37)</w:t>
      </w:r>
      <w:bookmarkEnd w:id="10"/>
    </w:p>
    <w:p w14:paraId="4325279B" w14:textId="77777777" w:rsidR="007D1DD6" w:rsidRPr="00D57511" w:rsidRDefault="007D1DD6" w:rsidP="00A0184B">
      <w:pPr>
        <w:pStyle w:val="heading3a"/>
      </w:pPr>
      <w:bookmarkStart w:id="11" w:name="_Toc512414577"/>
      <w:r w:rsidRPr="00D57511">
        <w:t>Human resource activities, projects and programmes (question 39)</w:t>
      </w:r>
      <w:bookmarkEnd w:id="11"/>
      <w:r w:rsidRPr="00D57511">
        <w:t xml:space="preserve"> </w:t>
      </w:r>
    </w:p>
    <w:p w14:paraId="036D3197" w14:textId="77777777" w:rsidR="007D1DD6" w:rsidRPr="00D57511" w:rsidRDefault="007D1DD6" w:rsidP="00A0184B">
      <w:pPr>
        <w:pStyle w:val="heading3a"/>
      </w:pPr>
      <w:bookmarkStart w:id="12" w:name="_Toc512414578"/>
      <w:r w:rsidRPr="00D57511">
        <w:t>Equity issues (question 40)</w:t>
      </w:r>
      <w:bookmarkEnd w:id="12"/>
    </w:p>
    <w:p w14:paraId="0F141DE3" w14:textId="219C7EA1" w:rsidR="007D1DD6" w:rsidRDefault="007D1DD6" w:rsidP="00A0184B">
      <w:pPr>
        <w:pStyle w:val="heading3a"/>
      </w:pPr>
      <w:bookmarkStart w:id="13" w:name="_Toc512414579"/>
      <w:r w:rsidRPr="00D57511">
        <w:t>Five human resource problems or service delivery problems</w:t>
      </w:r>
      <w:bookmarkEnd w:id="13"/>
    </w:p>
    <w:p w14:paraId="0BB2B7DD" w14:textId="72C2D52E" w:rsidR="004D0F9D" w:rsidRDefault="004D0F9D" w:rsidP="00A0184B">
      <w:pPr>
        <w:pStyle w:val="heading3a"/>
        <w:numPr>
          <w:ilvl w:val="0"/>
          <w:numId w:val="0"/>
        </w:numPr>
      </w:pPr>
    </w:p>
    <w:p w14:paraId="37793654" w14:textId="77777777" w:rsidR="004D0F9D" w:rsidRPr="00D57511" w:rsidRDefault="004D0F9D" w:rsidP="00A0184B">
      <w:pPr>
        <w:pStyle w:val="heading3a"/>
        <w:numPr>
          <w:ilvl w:val="0"/>
          <w:numId w:val="0"/>
        </w:numPr>
        <w:ind w:left="1224"/>
      </w:pPr>
    </w:p>
    <w:tbl>
      <w:tblPr>
        <w:tblStyle w:val="TableGrid"/>
        <w:tblW w:w="0" w:type="auto"/>
        <w:tblBorders>
          <w:top w:val="single" w:sz="12" w:space="0" w:color="017397"/>
          <w:left w:val="single" w:sz="12" w:space="0" w:color="017397"/>
          <w:bottom w:val="single" w:sz="12" w:space="0" w:color="017397"/>
          <w:right w:val="single" w:sz="12" w:space="0" w:color="017397"/>
          <w:insideH w:val="single" w:sz="6" w:space="0" w:color="017397"/>
          <w:insideV w:val="single" w:sz="6" w:space="0" w:color="017397"/>
        </w:tblBorders>
        <w:tblLook w:val="04A0" w:firstRow="1" w:lastRow="0" w:firstColumn="1" w:lastColumn="0" w:noHBand="0" w:noVBand="1"/>
      </w:tblPr>
      <w:tblGrid>
        <w:gridCol w:w="1115"/>
        <w:gridCol w:w="2598"/>
        <w:gridCol w:w="2598"/>
        <w:gridCol w:w="2598"/>
      </w:tblGrid>
      <w:tr w:rsidR="007D1DD6" w14:paraId="55DF3700" w14:textId="77777777" w:rsidTr="00CC2F22">
        <w:trPr>
          <w:trHeight w:val="447"/>
        </w:trPr>
        <w:tc>
          <w:tcPr>
            <w:tcW w:w="1115" w:type="dxa"/>
            <w:shd w:val="clear" w:color="auto" w:fill="017397"/>
          </w:tcPr>
          <w:p w14:paraId="11CB5181" w14:textId="77777777" w:rsidR="007D1DD6" w:rsidRPr="00CC2F22" w:rsidRDefault="007D1DD6" w:rsidP="00E4601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14" w:name="_Hlk512251426"/>
            <w:r w:rsidRPr="00CC2F22">
              <w:rPr>
                <w:rFonts w:ascii="Arial" w:hAnsi="Arial" w:cs="Arial"/>
                <w:b/>
                <w:color w:val="FFFFFF" w:themeColor="background1"/>
              </w:rPr>
              <w:t>Priority</w:t>
            </w:r>
          </w:p>
        </w:tc>
        <w:tc>
          <w:tcPr>
            <w:tcW w:w="2598" w:type="dxa"/>
            <w:shd w:val="clear" w:color="auto" w:fill="017397"/>
          </w:tcPr>
          <w:p w14:paraId="400272A4" w14:textId="3338BDF7" w:rsidR="007D1DD6" w:rsidRPr="00CC2F22" w:rsidRDefault="007D1DD6" w:rsidP="00E4601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Problem</w:t>
            </w:r>
          </w:p>
        </w:tc>
        <w:tc>
          <w:tcPr>
            <w:tcW w:w="2598" w:type="dxa"/>
            <w:shd w:val="clear" w:color="auto" w:fill="017397"/>
          </w:tcPr>
          <w:p w14:paraId="38F4E0EF" w14:textId="22DC7484" w:rsidR="007D1DD6" w:rsidRPr="00CC2F22" w:rsidRDefault="00E4601F" w:rsidP="00E4601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 xml:space="preserve">Evidence </w:t>
            </w:r>
            <w:r w:rsidR="007D1DD6" w:rsidRPr="00CC2F22">
              <w:rPr>
                <w:rFonts w:ascii="Arial" w:hAnsi="Arial" w:cs="Arial"/>
                <w:b/>
                <w:color w:val="FFFFFF" w:themeColor="background1"/>
              </w:rPr>
              <w:t>for problem</w:t>
            </w:r>
          </w:p>
        </w:tc>
        <w:tc>
          <w:tcPr>
            <w:tcW w:w="2598" w:type="dxa"/>
            <w:shd w:val="clear" w:color="auto" w:fill="017397"/>
          </w:tcPr>
          <w:p w14:paraId="2566051F" w14:textId="7E6E9FE0" w:rsidR="007D1DD6" w:rsidRPr="00CC2F22" w:rsidRDefault="007D1DD6" w:rsidP="00E4601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Rationale for prioritisation</w:t>
            </w:r>
          </w:p>
        </w:tc>
      </w:tr>
      <w:tr w:rsidR="007D1DD6" w14:paraId="06537B34" w14:textId="77777777" w:rsidTr="00CC2F22">
        <w:trPr>
          <w:trHeight w:val="236"/>
        </w:trPr>
        <w:tc>
          <w:tcPr>
            <w:tcW w:w="1115" w:type="dxa"/>
          </w:tcPr>
          <w:p w14:paraId="6F4DD270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78F11EB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66AF2854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68AB150D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7D1DD6" w14:paraId="7DA1B449" w14:textId="77777777" w:rsidTr="00CC2F22">
        <w:trPr>
          <w:trHeight w:val="223"/>
        </w:trPr>
        <w:tc>
          <w:tcPr>
            <w:tcW w:w="1115" w:type="dxa"/>
          </w:tcPr>
          <w:p w14:paraId="4BAA2772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9B82B09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957E452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BDECE6C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7D1DD6" w14:paraId="05288239" w14:textId="77777777" w:rsidTr="00CC2F22">
        <w:trPr>
          <w:trHeight w:val="223"/>
        </w:trPr>
        <w:tc>
          <w:tcPr>
            <w:tcW w:w="1115" w:type="dxa"/>
          </w:tcPr>
          <w:p w14:paraId="3F8E576B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2BC8A4C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6126B10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BA21C68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7D1DD6" w14:paraId="187105B4" w14:textId="77777777" w:rsidTr="00CC2F22">
        <w:trPr>
          <w:trHeight w:val="223"/>
        </w:trPr>
        <w:tc>
          <w:tcPr>
            <w:tcW w:w="1115" w:type="dxa"/>
          </w:tcPr>
          <w:p w14:paraId="7E188046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CFDE6C8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38B491F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180E229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7D1DD6" w14:paraId="428B88D1" w14:textId="77777777" w:rsidTr="00CC2F22">
        <w:trPr>
          <w:trHeight w:val="223"/>
        </w:trPr>
        <w:tc>
          <w:tcPr>
            <w:tcW w:w="1115" w:type="dxa"/>
          </w:tcPr>
          <w:p w14:paraId="42F496D1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C4AB441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8F203C6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7877476" w14:textId="77777777" w:rsidR="007D1DD6" w:rsidRDefault="007D1DD6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250662" w14:paraId="0EE42669" w14:textId="77777777" w:rsidTr="00CC2F22">
        <w:trPr>
          <w:trHeight w:val="223"/>
        </w:trPr>
        <w:tc>
          <w:tcPr>
            <w:tcW w:w="1115" w:type="dxa"/>
          </w:tcPr>
          <w:p w14:paraId="73CD69DA" w14:textId="44CEF37A" w:rsidR="00250662" w:rsidRDefault="00250662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A62C66F" w14:textId="77777777" w:rsidR="00250662" w:rsidRDefault="00250662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A635C14" w14:textId="77777777" w:rsidR="00250662" w:rsidRDefault="00250662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0D0373E" w14:textId="77777777" w:rsidR="00250662" w:rsidRDefault="00250662" w:rsidP="007D1DD6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bookmarkEnd w:id="14"/>
    </w:tbl>
    <w:p w14:paraId="7A250C4E" w14:textId="40260EA8" w:rsidR="00250662" w:rsidRDefault="00250662" w:rsidP="00A0184B">
      <w:pPr>
        <w:pStyle w:val="heading2a"/>
        <w:numPr>
          <w:ilvl w:val="0"/>
          <w:numId w:val="0"/>
        </w:numPr>
        <w:ind w:left="1440"/>
      </w:pPr>
    </w:p>
    <w:p w14:paraId="5590670E" w14:textId="66397198" w:rsidR="00250662" w:rsidRDefault="00250662" w:rsidP="00A0184B">
      <w:pPr>
        <w:pStyle w:val="heading2a"/>
        <w:numPr>
          <w:ilvl w:val="0"/>
          <w:numId w:val="0"/>
        </w:numPr>
        <w:ind w:left="1440"/>
      </w:pPr>
    </w:p>
    <w:p w14:paraId="44C7B075" w14:textId="2C1546BE" w:rsidR="00A0184B" w:rsidRDefault="00A0184B" w:rsidP="00A0184B">
      <w:pPr>
        <w:pStyle w:val="heading2a"/>
        <w:numPr>
          <w:ilvl w:val="0"/>
          <w:numId w:val="0"/>
        </w:numPr>
        <w:ind w:left="1440"/>
      </w:pPr>
    </w:p>
    <w:p w14:paraId="4747BACB" w14:textId="1C529CAD" w:rsidR="00A0184B" w:rsidRDefault="00A0184B" w:rsidP="00A0184B">
      <w:pPr>
        <w:pStyle w:val="heading2a"/>
        <w:numPr>
          <w:ilvl w:val="0"/>
          <w:numId w:val="0"/>
        </w:numPr>
        <w:ind w:left="1440"/>
      </w:pPr>
    </w:p>
    <w:p w14:paraId="28516BA5" w14:textId="77777777" w:rsidR="00A0184B" w:rsidRDefault="00A0184B" w:rsidP="00A0184B">
      <w:pPr>
        <w:pStyle w:val="heading2a"/>
        <w:numPr>
          <w:ilvl w:val="0"/>
          <w:numId w:val="0"/>
        </w:numPr>
        <w:ind w:left="1440"/>
      </w:pPr>
    </w:p>
    <w:p w14:paraId="6B39F228" w14:textId="76D5E75C" w:rsidR="007556F8" w:rsidRDefault="007556F8" w:rsidP="00A0184B">
      <w:pPr>
        <w:pStyle w:val="heading2a"/>
      </w:pPr>
      <w:bookmarkStart w:id="15" w:name="_Toc512414580"/>
      <w:r>
        <w:lastRenderedPageBreak/>
        <w:t>District 2</w:t>
      </w:r>
      <w:r w:rsidR="007D1DD6">
        <w:t>: add name</w:t>
      </w:r>
      <w:bookmarkEnd w:id="15"/>
      <w:r w:rsidR="007D1DD6">
        <w:t xml:space="preserve"> </w:t>
      </w:r>
    </w:p>
    <w:p w14:paraId="290BE776" w14:textId="77777777" w:rsidR="007D1DD6" w:rsidRDefault="007D1DD6" w:rsidP="00A0184B">
      <w:pPr>
        <w:pStyle w:val="heading3a"/>
      </w:pPr>
      <w:bookmarkStart w:id="16" w:name="_Toc512414581"/>
      <w:r>
        <w:t>District Health Management Team (questions 1-4)</w:t>
      </w:r>
      <w:bookmarkEnd w:id="16"/>
    </w:p>
    <w:p w14:paraId="48BB6851" w14:textId="77777777" w:rsidR="007D1DD6" w:rsidRDefault="007D1DD6" w:rsidP="00A0184B">
      <w:pPr>
        <w:pStyle w:val="heading3a"/>
      </w:pPr>
      <w:bookmarkStart w:id="17" w:name="_Toc512414582"/>
      <w:r>
        <w:t>District planning and financing</w:t>
      </w:r>
      <w:bookmarkEnd w:id="17"/>
      <w:r>
        <w:t xml:space="preserve"> </w:t>
      </w:r>
    </w:p>
    <w:p w14:paraId="589DCC15" w14:textId="77777777" w:rsidR="007D1DD6" w:rsidRDefault="007D1DD6" w:rsidP="00A74E05">
      <w:pPr>
        <w:pStyle w:val="Heading4a"/>
      </w:pPr>
      <w:r>
        <w:t>Meetings (questions 5-10)</w:t>
      </w:r>
    </w:p>
    <w:p w14:paraId="38AB279B" w14:textId="77777777" w:rsidR="007D1DD6" w:rsidRDefault="007D1DD6" w:rsidP="00A74E05">
      <w:pPr>
        <w:pStyle w:val="Heading4a"/>
      </w:pPr>
      <w:r>
        <w:t>Planning and financing (questions 11-22)</w:t>
      </w:r>
    </w:p>
    <w:p w14:paraId="191B4751" w14:textId="77777777" w:rsidR="007D1DD6" w:rsidRDefault="007D1DD6" w:rsidP="00A0184B">
      <w:pPr>
        <w:pStyle w:val="heading3a"/>
      </w:pPr>
      <w:bookmarkStart w:id="18" w:name="_Toc512414583"/>
      <w:r>
        <w:t>Information system (questions 23- 32)</w:t>
      </w:r>
      <w:bookmarkEnd w:id="18"/>
    </w:p>
    <w:p w14:paraId="468BB861" w14:textId="77777777" w:rsidR="007D1DD6" w:rsidRDefault="007D1DD6" w:rsidP="00A0184B">
      <w:pPr>
        <w:pStyle w:val="heading3a"/>
      </w:pPr>
      <w:bookmarkStart w:id="19" w:name="_Toc512414584"/>
      <w:r>
        <w:t>Epidemiological situation (question 33 and HMIS tool data)</w:t>
      </w:r>
      <w:bookmarkEnd w:id="19"/>
    </w:p>
    <w:p w14:paraId="792D45CA" w14:textId="77777777" w:rsidR="007D1DD6" w:rsidRDefault="007D1DD6" w:rsidP="00A0184B">
      <w:pPr>
        <w:pStyle w:val="heading3a"/>
      </w:pPr>
      <w:bookmarkStart w:id="20" w:name="_Toc512414585"/>
      <w:r>
        <w:t>Medicine and Supplies (question 38)</w:t>
      </w:r>
      <w:bookmarkEnd w:id="20"/>
    </w:p>
    <w:p w14:paraId="58DB4D71" w14:textId="77777777" w:rsidR="007D1DD6" w:rsidRDefault="007D1DD6" w:rsidP="00A0184B">
      <w:pPr>
        <w:pStyle w:val="heading3a"/>
      </w:pPr>
      <w:bookmarkStart w:id="21" w:name="_Toc512414586"/>
      <w:r>
        <w:t>Human resources (questions 34 -37)</w:t>
      </w:r>
      <w:bookmarkEnd w:id="21"/>
    </w:p>
    <w:p w14:paraId="7036DA04" w14:textId="77777777" w:rsidR="007D1DD6" w:rsidRDefault="007D1DD6" w:rsidP="00A0184B">
      <w:pPr>
        <w:pStyle w:val="heading3a"/>
      </w:pPr>
      <w:bookmarkStart w:id="22" w:name="_Toc512414587"/>
      <w:r>
        <w:t>Human resource activities, projects and programmes (question 39)</w:t>
      </w:r>
      <w:bookmarkEnd w:id="22"/>
      <w:r>
        <w:t xml:space="preserve"> </w:t>
      </w:r>
    </w:p>
    <w:p w14:paraId="0356AFDC" w14:textId="77777777" w:rsidR="007D1DD6" w:rsidRDefault="007D1DD6" w:rsidP="00A0184B">
      <w:pPr>
        <w:pStyle w:val="heading3a"/>
      </w:pPr>
      <w:bookmarkStart w:id="23" w:name="_Toc512414588"/>
      <w:r>
        <w:t>Equity issues (question 40)</w:t>
      </w:r>
      <w:bookmarkEnd w:id="23"/>
    </w:p>
    <w:p w14:paraId="2FA54DAF" w14:textId="0F0D0A37" w:rsidR="007D1DD6" w:rsidRDefault="007D1DD6" w:rsidP="00A0184B">
      <w:pPr>
        <w:pStyle w:val="heading3a"/>
      </w:pPr>
      <w:bookmarkStart w:id="24" w:name="_Toc512414589"/>
      <w:r>
        <w:t>Five human resource problems or service delivery problems</w:t>
      </w:r>
      <w:bookmarkEnd w:id="24"/>
    </w:p>
    <w:p w14:paraId="024DA8E4" w14:textId="1C2FBE21" w:rsidR="004D0F9D" w:rsidRDefault="004D0F9D" w:rsidP="00A0184B">
      <w:pPr>
        <w:pStyle w:val="heading3a"/>
        <w:numPr>
          <w:ilvl w:val="0"/>
          <w:numId w:val="0"/>
        </w:numPr>
        <w:ind w:left="1224"/>
      </w:pPr>
    </w:p>
    <w:p w14:paraId="6E9DC40A" w14:textId="77777777" w:rsidR="00CC2F22" w:rsidRDefault="00CC2F22" w:rsidP="00A0184B">
      <w:pPr>
        <w:pStyle w:val="heading3a"/>
        <w:numPr>
          <w:ilvl w:val="0"/>
          <w:numId w:val="0"/>
        </w:numPr>
        <w:ind w:left="1224"/>
      </w:pPr>
    </w:p>
    <w:tbl>
      <w:tblPr>
        <w:tblStyle w:val="TableGrid"/>
        <w:tblW w:w="0" w:type="auto"/>
        <w:tblBorders>
          <w:top w:val="single" w:sz="12" w:space="0" w:color="017397"/>
          <w:left w:val="single" w:sz="12" w:space="0" w:color="017397"/>
          <w:bottom w:val="single" w:sz="12" w:space="0" w:color="017397"/>
          <w:right w:val="single" w:sz="12" w:space="0" w:color="017397"/>
          <w:insideH w:val="single" w:sz="6" w:space="0" w:color="017397"/>
          <w:insideV w:val="single" w:sz="6" w:space="0" w:color="017397"/>
        </w:tblBorders>
        <w:tblLook w:val="04A0" w:firstRow="1" w:lastRow="0" w:firstColumn="1" w:lastColumn="0" w:noHBand="0" w:noVBand="1"/>
      </w:tblPr>
      <w:tblGrid>
        <w:gridCol w:w="1115"/>
        <w:gridCol w:w="2598"/>
        <w:gridCol w:w="2598"/>
        <w:gridCol w:w="2598"/>
      </w:tblGrid>
      <w:tr w:rsidR="00CC2F22" w14:paraId="7E7B0C35" w14:textId="77777777" w:rsidTr="00C669F1">
        <w:trPr>
          <w:trHeight w:val="447"/>
        </w:trPr>
        <w:tc>
          <w:tcPr>
            <w:tcW w:w="1115" w:type="dxa"/>
            <w:shd w:val="clear" w:color="auto" w:fill="017397"/>
          </w:tcPr>
          <w:p w14:paraId="36BD271F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Priority</w:t>
            </w:r>
          </w:p>
        </w:tc>
        <w:tc>
          <w:tcPr>
            <w:tcW w:w="2598" w:type="dxa"/>
            <w:shd w:val="clear" w:color="auto" w:fill="017397"/>
          </w:tcPr>
          <w:p w14:paraId="119291C1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Problem</w:t>
            </w:r>
          </w:p>
        </w:tc>
        <w:tc>
          <w:tcPr>
            <w:tcW w:w="2598" w:type="dxa"/>
            <w:shd w:val="clear" w:color="auto" w:fill="017397"/>
          </w:tcPr>
          <w:p w14:paraId="3EEE4326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Evidence for problem</w:t>
            </w:r>
          </w:p>
        </w:tc>
        <w:tc>
          <w:tcPr>
            <w:tcW w:w="2598" w:type="dxa"/>
            <w:shd w:val="clear" w:color="auto" w:fill="017397"/>
          </w:tcPr>
          <w:p w14:paraId="5592DED2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Rationale for prioritisation</w:t>
            </w:r>
          </w:p>
        </w:tc>
      </w:tr>
      <w:tr w:rsidR="00CC2F22" w14:paraId="1C8092E4" w14:textId="77777777" w:rsidTr="00C669F1">
        <w:trPr>
          <w:trHeight w:val="236"/>
        </w:trPr>
        <w:tc>
          <w:tcPr>
            <w:tcW w:w="1115" w:type="dxa"/>
          </w:tcPr>
          <w:p w14:paraId="51903900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4E796A2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638A9253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61C734F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1BAD5C9E" w14:textId="77777777" w:rsidTr="00C669F1">
        <w:trPr>
          <w:trHeight w:val="223"/>
        </w:trPr>
        <w:tc>
          <w:tcPr>
            <w:tcW w:w="1115" w:type="dxa"/>
          </w:tcPr>
          <w:p w14:paraId="0B8FEB9B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B4E4452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749FBB4D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EE17E0C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02F237AF" w14:textId="77777777" w:rsidTr="00C669F1">
        <w:trPr>
          <w:trHeight w:val="223"/>
        </w:trPr>
        <w:tc>
          <w:tcPr>
            <w:tcW w:w="1115" w:type="dxa"/>
          </w:tcPr>
          <w:p w14:paraId="64C6CD19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9B71EA9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120066C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4A32C96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6C7F7FA6" w14:textId="77777777" w:rsidTr="00C669F1">
        <w:trPr>
          <w:trHeight w:val="223"/>
        </w:trPr>
        <w:tc>
          <w:tcPr>
            <w:tcW w:w="1115" w:type="dxa"/>
          </w:tcPr>
          <w:p w14:paraId="214EE91A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6B514A95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8A7398E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257C724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144A237A" w14:textId="77777777" w:rsidTr="00C669F1">
        <w:trPr>
          <w:trHeight w:val="223"/>
        </w:trPr>
        <w:tc>
          <w:tcPr>
            <w:tcW w:w="1115" w:type="dxa"/>
          </w:tcPr>
          <w:p w14:paraId="7250FFC2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870AA71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547795C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2077CC4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249D47FF" w14:textId="77777777" w:rsidTr="00C669F1">
        <w:trPr>
          <w:trHeight w:val="223"/>
        </w:trPr>
        <w:tc>
          <w:tcPr>
            <w:tcW w:w="1115" w:type="dxa"/>
          </w:tcPr>
          <w:p w14:paraId="7B3FC29A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819927E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6815D20C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828143E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</w:tbl>
    <w:p w14:paraId="241D4607" w14:textId="40DFC153" w:rsidR="00E4601F" w:rsidRDefault="00E4601F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63087620" w14:textId="56A895D2" w:rsidR="00CC2F22" w:rsidRDefault="00CC2F22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454A869A" w14:textId="35769B7C" w:rsidR="00CC2F22" w:rsidRDefault="00CC2F22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2C447B55" w14:textId="3879C20D" w:rsidR="00E4601F" w:rsidRDefault="00E4601F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093EB3AF" w14:textId="5A6EB520" w:rsidR="00250662" w:rsidRDefault="00250662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6F0CFD96" w14:textId="3FB0A5F5" w:rsidR="00E4601F" w:rsidRDefault="00E4601F" w:rsidP="007D1DD6">
      <w:pPr>
        <w:pStyle w:val="BasicParagraph"/>
        <w:spacing w:after="160" w:line="360" w:lineRule="auto"/>
        <w:jc w:val="both"/>
        <w:rPr>
          <w:rFonts w:ascii="Arial" w:hAnsi="Arial" w:cs="Arial"/>
          <w:b/>
          <w:color w:val="5DB7D3"/>
        </w:rPr>
      </w:pPr>
    </w:p>
    <w:p w14:paraId="1EA0D5BB" w14:textId="77777777" w:rsidR="007556F8" w:rsidRPr="00301B2A" w:rsidRDefault="007D1DD6" w:rsidP="00A0184B">
      <w:pPr>
        <w:pStyle w:val="heading2a"/>
      </w:pPr>
      <w:bookmarkStart w:id="25" w:name="_Toc512414590"/>
      <w:r>
        <w:lastRenderedPageBreak/>
        <w:t>District 3: add name</w:t>
      </w:r>
      <w:bookmarkEnd w:id="25"/>
    </w:p>
    <w:p w14:paraId="1B342101" w14:textId="77777777" w:rsidR="007D1DD6" w:rsidRDefault="007D1DD6" w:rsidP="00A0184B">
      <w:pPr>
        <w:pStyle w:val="heading3a"/>
      </w:pPr>
      <w:bookmarkStart w:id="26" w:name="_Toc512414591"/>
      <w:r>
        <w:t>District Health Management Team (questions 1-4)</w:t>
      </w:r>
      <w:bookmarkEnd w:id="26"/>
    </w:p>
    <w:p w14:paraId="39E2F470" w14:textId="77777777" w:rsidR="007D1DD6" w:rsidRDefault="007D1DD6" w:rsidP="00A0184B">
      <w:pPr>
        <w:pStyle w:val="heading3a"/>
      </w:pPr>
      <w:bookmarkStart w:id="27" w:name="_Toc512414592"/>
      <w:r>
        <w:t>District planning and financing</w:t>
      </w:r>
      <w:bookmarkEnd w:id="27"/>
      <w:r>
        <w:t xml:space="preserve"> </w:t>
      </w:r>
    </w:p>
    <w:p w14:paraId="52C834B1" w14:textId="77777777" w:rsidR="007D1DD6" w:rsidRDefault="007D1DD6" w:rsidP="00A74E05">
      <w:pPr>
        <w:pStyle w:val="Heading4a"/>
      </w:pPr>
      <w:r>
        <w:t>Meetings (questions 5-10)</w:t>
      </w:r>
    </w:p>
    <w:p w14:paraId="659A597E" w14:textId="77777777" w:rsidR="007D1DD6" w:rsidRDefault="007D1DD6" w:rsidP="00A74E05">
      <w:pPr>
        <w:pStyle w:val="Heading4a"/>
      </w:pPr>
      <w:r>
        <w:t>Planning and financing (questions 11-22)</w:t>
      </w:r>
    </w:p>
    <w:p w14:paraId="6D6825E4" w14:textId="77777777" w:rsidR="007D1DD6" w:rsidRDefault="007D1DD6" w:rsidP="00A0184B">
      <w:pPr>
        <w:pStyle w:val="heading3a"/>
      </w:pPr>
      <w:bookmarkStart w:id="28" w:name="_Toc512414593"/>
      <w:r>
        <w:t>Information system (questions 23- 32)</w:t>
      </w:r>
      <w:bookmarkEnd w:id="28"/>
    </w:p>
    <w:p w14:paraId="4F8283FA" w14:textId="77777777" w:rsidR="007D1DD6" w:rsidRDefault="007D1DD6" w:rsidP="00A0184B">
      <w:pPr>
        <w:pStyle w:val="heading3a"/>
      </w:pPr>
      <w:bookmarkStart w:id="29" w:name="_Toc512414594"/>
      <w:r>
        <w:t>Epidemiological situation (question 33 and HMIS tool data)</w:t>
      </w:r>
      <w:bookmarkEnd w:id="29"/>
    </w:p>
    <w:p w14:paraId="5D0DFA3D" w14:textId="77777777" w:rsidR="007D1DD6" w:rsidRDefault="007D1DD6" w:rsidP="00A0184B">
      <w:pPr>
        <w:pStyle w:val="heading3a"/>
      </w:pPr>
      <w:bookmarkStart w:id="30" w:name="_Toc512414595"/>
      <w:r>
        <w:t>Medicine and Supplies (question 38)</w:t>
      </w:r>
      <w:bookmarkEnd w:id="30"/>
    </w:p>
    <w:p w14:paraId="7C45EFFD" w14:textId="77777777" w:rsidR="007D1DD6" w:rsidRDefault="007D1DD6" w:rsidP="00A0184B">
      <w:pPr>
        <w:pStyle w:val="heading3a"/>
      </w:pPr>
      <w:bookmarkStart w:id="31" w:name="_Toc512414596"/>
      <w:r>
        <w:t>Human resources (questions 34 -37)</w:t>
      </w:r>
      <w:bookmarkEnd w:id="31"/>
    </w:p>
    <w:p w14:paraId="2214CA74" w14:textId="77777777" w:rsidR="007D1DD6" w:rsidRDefault="007D1DD6" w:rsidP="00A0184B">
      <w:pPr>
        <w:pStyle w:val="heading3a"/>
      </w:pPr>
      <w:bookmarkStart w:id="32" w:name="_Toc512414597"/>
      <w:r>
        <w:t>Human resource activities, projects and programmes (question 39)</w:t>
      </w:r>
      <w:bookmarkEnd w:id="32"/>
      <w:r>
        <w:t xml:space="preserve"> </w:t>
      </w:r>
    </w:p>
    <w:p w14:paraId="12A77C44" w14:textId="77777777" w:rsidR="007D1DD6" w:rsidRDefault="007D1DD6" w:rsidP="00A0184B">
      <w:pPr>
        <w:pStyle w:val="heading3a"/>
      </w:pPr>
      <w:bookmarkStart w:id="33" w:name="_Toc512414598"/>
      <w:r>
        <w:t>Equity issues (question 40)</w:t>
      </w:r>
      <w:bookmarkEnd w:id="33"/>
    </w:p>
    <w:p w14:paraId="3E56F20D" w14:textId="6A900178" w:rsidR="007D1DD6" w:rsidRDefault="007D1DD6" w:rsidP="00A0184B">
      <w:pPr>
        <w:pStyle w:val="heading3a"/>
      </w:pPr>
      <w:bookmarkStart w:id="34" w:name="_Toc512414599"/>
      <w:r>
        <w:t>Five human resource problems or service delivery problems</w:t>
      </w:r>
      <w:bookmarkEnd w:id="34"/>
    </w:p>
    <w:p w14:paraId="319535E1" w14:textId="260DD281" w:rsidR="004D0F9D" w:rsidRDefault="004D0F9D" w:rsidP="00A0184B">
      <w:pPr>
        <w:pStyle w:val="heading3a"/>
        <w:numPr>
          <w:ilvl w:val="0"/>
          <w:numId w:val="0"/>
        </w:numPr>
        <w:ind w:left="1224"/>
      </w:pPr>
    </w:p>
    <w:p w14:paraId="7B516046" w14:textId="77777777" w:rsidR="00B13B75" w:rsidRDefault="00B13B75" w:rsidP="00A0184B">
      <w:pPr>
        <w:pStyle w:val="heading3a"/>
        <w:numPr>
          <w:ilvl w:val="0"/>
          <w:numId w:val="0"/>
        </w:numPr>
        <w:ind w:left="1224"/>
      </w:pPr>
    </w:p>
    <w:tbl>
      <w:tblPr>
        <w:tblStyle w:val="TableGrid"/>
        <w:tblW w:w="0" w:type="auto"/>
        <w:tblBorders>
          <w:top w:val="single" w:sz="12" w:space="0" w:color="017397"/>
          <w:left w:val="single" w:sz="12" w:space="0" w:color="017397"/>
          <w:bottom w:val="single" w:sz="12" w:space="0" w:color="017397"/>
          <w:right w:val="single" w:sz="12" w:space="0" w:color="017397"/>
          <w:insideH w:val="single" w:sz="6" w:space="0" w:color="017397"/>
          <w:insideV w:val="single" w:sz="6" w:space="0" w:color="017397"/>
        </w:tblBorders>
        <w:tblLook w:val="04A0" w:firstRow="1" w:lastRow="0" w:firstColumn="1" w:lastColumn="0" w:noHBand="0" w:noVBand="1"/>
      </w:tblPr>
      <w:tblGrid>
        <w:gridCol w:w="1115"/>
        <w:gridCol w:w="2598"/>
        <w:gridCol w:w="2598"/>
        <w:gridCol w:w="2598"/>
      </w:tblGrid>
      <w:tr w:rsidR="00CC2F22" w14:paraId="2F3C6942" w14:textId="77777777" w:rsidTr="00C669F1">
        <w:trPr>
          <w:trHeight w:val="447"/>
        </w:trPr>
        <w:tc>
          <w:tcPr>
            <w:tcW w:w="1115" w:type="dxa"/>
            <w:shd w:val="clear" w:color="auto" w:fill="017397"/>
          </w:tcPr>
          <w:p w14:paraId="3D345844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Priority</w:t>
            </w:r>
          </w:p>
        </w:tc>
        <w:tc>
          <w:tcPr>
            <w:tcW w:w="2598" w:type="dxa"/>
            <w:shd w:val="clear" w:color="auto" w:fill="017397"/>
          </w:tcPr>
          <w:p w14:paraId="1C2B0BC3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Problem</w:t>
            </w:r>
          </w:p>
        </w:tc>
        <w:tc>
          <w:tcPr>
            <w:tcW w:w="2598" w:type="dxa"/>
            <w:shd w:val="clear" w:color="auto" w:fill="017397"/>
          </w:tcPr>
          <w:p w14:paraId="3A6EF043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Evidence for problem</w:t>
            </w:r>
          </w:p>
        </w:tc>
        <w:tc>
          <w:tcPr>
            <w:tcW w:w="2598" w:type="dxa"/>
            <w:shd w:val="clear" w:color="auto" w:fill="017397"/>
          </w:tcPr>
          <w:p w14:paraId="4D040B90" w14:textId="77777777" w:rsidR="00CC2F22" w:rsidRPr="00CC2F22" w:rsidRDefault="00CC2F22" w:rsidP="00C669F1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2F22">
              <w:rPr>
                <w:rFonts w:ascii="Arial" w:hAnsi="Arial" w:cs="Arial"/>
                <w:b/>
                <w:color w:val="FFFFFF" w:themeColor="background1"/>
              </w:rPr>
              <w:t>Rationale for prioritisation</w:t>
            </w:r>
          </w:p>
        </w:tc>
      </w:tr>
      <w:tr w:rsidR="00CC2F22" w14:paraId="5B320EF9" w14:textId="77777777" w:rsidTr="00C669F1">
        <w:trPr>
          <w:trHeight w:val="236"/>
        </w:trPr>
        <w:tc>
          <w:tcPr>
            <w:tcW w:w="1115" w:type="dxa"/>
          </w:tcPr>
          <w:p w14:paraId="3B9EC991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5A7892E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7468AD2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8485D5B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51C4E062" w14:textId="77777777" w:rsidTr="00C669F1">
        <w:trPr>
          <w:trHeight w:val="223"/>
        </w:trPr>
        <w:tc>
          <w:tcPr>
            <w:tcW w:w="1115" w:type="dxa"/>
          </w:tcPr>
          <w:p w14:paraId="2A755906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72E50A9A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7D4A477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3B64013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243A2ED4" w14:textId="77777777" w:rsidTr="00C669F1">
        <w:trPr>
          <w:trHeight w:val="223"/>
        </w:trPr>
        <w:tc>
          <w:tcPr>
            <w:tcW w:w="1115" w:type="dxa"/>
          </w:tcPr>
          <w:p w14:paraId="08E0F462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90C12D7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F3BA7A3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E9AD069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47810643" w14:textId="77777777" w:rsidTr="00C669F1">
        <w:trPr>
          <w:trHeight w:val="223"/>
        </w:trPr>
        <w:tc>
          <w:tcPr>
            <w:tcW w:w="1115" w:type="dxa"/>
          </w:tcPr>
          <w:p w14:paraId="672336F5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D003AD5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1CDDD173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04B8FAFA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2DD619EC" w14:textId="77777777" w:rsidTr="00C669F1">
        <w:trPr>
          <w:trHeight w:val="223"/>
        </w:trPr>
        <w:tc>
          <w:tcPr>
            <w:tcW w:w="1115" w:type="dxa"/>
          </w:tcPr>
          <w:p w14:paraId="3BDA1015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7A7C401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3A17340E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2734C0D3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  <w:tr w:rsidR="00CC2F22" w14:paraId="1ED427D4" w14:textId="77777777" w:rsidTr="00C669F1">
        <w:trPr>
          <w:trHeight w:val="223"/>
        </w:trPr>
        <w:tc>
          <w:tcPr>
            <w:tcW w:w="1115" w:type="dxa"/>
          </w:tcPr>
          <w:p w14:paraId="09AD4037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56852A69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DB8F355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  <w:tc>
          <w:tcPr>
            <w:tcW w:w="2598" w:type="dxa"/>
          </w:tcPr>
          <w:p w14:paraId="4B5BE104" w14:textId="77777777" w:rsidR="00CC2F22" w:rsidRDefault="00CC2F22" w:rsidP="00C669F1">
            <w:pPr>
              <w:pStyle w:val="BasicParagraph"/>
              <w:spacing w:line="240" w:lineRule="auto"/>
              <w:jc w:val="both"/>
              <w:rPr>
                <w:rFonts w:ascii="Arial" w:hAnsi="Arial" w:cs="Arial"/>
                <w:b/>
                <w:color w:val="5DB7D3"/>
              </w:rPr>
            </w:pPr>
          </w:p>
        </w:tc>
      </w:tr>
    </w:tbl>
    <w:p w14:paraId="295C0FCD" w14:textId="0E87F9B4" w:rsidR="00250662" w:rsidRDefault="00250662" w:rsidP="007556F8"/>
    <w:p w14:paraId="301A27CD" w14:textId="06AD2000" w:rsidR="00250662" w:rsidRDefault="00250662" w:rsidP="007556F8"/>
    <w:p w14:paraId="56B25735" w14:textId="12C87A67" w:rsidR="00330187" w:rsidRDefault="00330187" w:rsidP="007556F8"/>
    <w:p w14:paraId="300C7558" w14:textId="68FE8616" w:rsidR="00330187" w:rsidRDefault="00330187" w:rsidP="007556F8"/>
    <w:p w14:paraId="076AE106" w14:textId="77777777" w:rsidR="00330187" w:rsidRDefault="00330187" w:rsidP="007556F8"/>
    <w:p w14:paraId="022298BF" w14:textId="76DB7ACC" w:rsidR="00250662" w:rsidRDefault="00250662" w:rsidP="007556F8"/>
    <w:sectPr w:rsidR="00250662" w:rsidSect="00232B64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3231" w14:textId="77777777" w:rsidR="00D45AF2" w:rsidRDefault="00D45AF2" w:rsidP="0098025D">
      <w:pPr>
        <w:spacing w:after="0" w:line="240" w:lineRule="auto"/>
      </w:pPr>
      <w:r>
        <w:separator/>
      </w:r>
    </w:p>
  </w:endnote>
  <w:endnote w:type="continuationSeparator" w:id="0">
    <w:p w14:paraId="64DF1F83" w14:textId="77777777" w:rsidR="00D45AF2" w:rsidRDefault="00D45AF2" w:rsidP="0098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DB08" w14:textId="707739FE" w:rsidR="00232B64" w:rsidRDefault="00232B64">
    <w:pPr>
      <w:pStyle w:val="Footer"/>
    </w:pPr>
    <w:r>
      <w:ptab w:relativeTo="margin" w:alignment="center" w:leader="dot"/>
    </w:r>
    <w:r>
      <w:fldChar w:fldCharType="begin"/>
    </w:r>
    <w:r>
      <w:instrText xml:space="preserve"> PAGE  \* Arabic  \* MERGEFORMAT </w:instrText>
    </w:r>
    <w:r>
      <w:fldChar w:fldCharType="separate"/>
    </w:r>
    <w:r w:rsidR="00A0184B">
      <w:rPr>
        <w:noProof/>
      </w:rPr>
      <w:t>2</w:t>
    </w:r>
    <w: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1" allowOverlap="1" wp14:anchorId="11BCAC91" wp14:editId="0E34EA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8327" cy="336139"/>
          <wp:effectExtent l="0" t="0" r="0" b="0"/>
          <wp:wrapNone/>
          <wp:docPr id="22" name="Picture 22" descr="C:\Users\tim.martineau\AppData\Local\Microsoft\Windows\INetCacheContent.Word\P2S_master logo_CMYK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tim.martineau\AppData\Local\Microsoft\Windows\INetCacheContent.Word\P2S_master logo_CMYK_72dpi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327" cy="33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20D68" wp14:editId="7F9942F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91786" w14:textId="6CCCC267" w:rsidR="00232B64" w:rsidRDefault="00232B6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17397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232B64">
                                  <w:rPr>
                                    <w:caps/>
                                    <w:color w:val="017397"/>
                                    <w:sz w:val="20"/>
                                    <w:szCs w:val="20"/>
                                  </w:rPr>
                                  <w:t>district situation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Analysis report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20D68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C791786" w14:textId="6CCCC267" w:rsidR="00232B64" w:rsidRDefault="00232B6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17397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232B64">
                            <w:rPr>
                              <w:caps/>
                              <w:color w:val="017397"/>
                              <w:sz w:val="20"/>
                              <w:szCs w:val="20"/>
                            </w:rPr>
                            <w:t>district situation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Analysis report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D444" w14:textId="77777777" w:rsidR="00D45AF2" w:rsidRDefault="00D45AF2" w:rsidP="0098025D">
      <w:pPr>
        <w:spacing w:after="0" w:line="240" w:lineRule="auto"/>
      </w:pPr>
      <w:r>
        <w:separator/>
      </w:r>
    </w:p>
  </w:footnote>
  <w:footnote w:type="continuationSeparator" w:id="0">
    <w:p w14:paraId="23C6186B" w14:textId="77777777" w:rsidR="00D45AF2" w:rsidRDefault="00D45AF2" w:rsidP="0098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1E8"/>
    <w:multiLevelType w:val="hybridMultilevel"/>
    <w:tmpl w:val="65CE1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C62F0"/>
    <w:multiLevelType w:val="multilevel"/>
    <w:tmpl w:val="3BB86070"/>
    <w:lvl w:ilvl="0">
      <w:start w:val="1"/>
      <w:numFmt w:val="decimal"/>
      <w:pStyle w:val="Heading1a"/>
      <w:lvlText w:val="%1."/>
      <w:lvlJc w:val="left"/>
      <w:pPr>
        <w:ind w:left="360" w:hanging="360"/>
      </w:pPr>
    </w:lvl>
    <w:lvl w:ilvl="1">
      <w:start w:val="1"/>
      <w:numFmt w:val="decimal"/>
      <w:pStyle w:val="heading2a"/>
      <w:lvlText w:val="%1.%2."/>
      <w:lvlJc w:val="left"/>
      <w:pPr>
        <w:ind w:left="792" w:hanging="432"/>
      </w:pPr>
    </w:lvl>
    <w:lvl w:ilvl="2">
      <w:start w:val="1"/>
      <w:numFmt w:val="decimal"/>
      <w:pStyle w:val="heading3a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pStyle w:val="Heading4a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CA4000"/>
    <w:multiLevelType w:val="hybridMultilevel"/>
    <w:tmpl w:val="2598A35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F8"/>
    <w:rsid w:val="000B229B"/>
    <w:rsid w:val="000B6A31"/>
    <w:rsid w:val="00134B44"/>
    <w:rsid w:val="00191C96"/>
    <w:rsid w:val="00232B64"/>
    <w:rsid w:val="00250662"/>
    <w:rsid w:val="00330187"/>
    <w:rsid w:val="00485AEE"/>
    <w:rsid w:val="004B0F59"/>
    <w:rsid w:val="004D0F9D"/>
    <w:rsid w:val="00515BCD"/>
    <w:rsid w:val="006A4E99"/>
    <w:rsid w:val="006E2643"/>
    <w:rsid w:val="0074547A"/>
    <w:rsid w:val="007556F8"/>
    <w:rsid w:val="00766A8B"/>
    <w:rsid w:val="007A66EE"/>
    <w:rsid w:val="007D1DD6"/>
    <w:rsid w:val="007D2682"/>
    <w:rsid w:val="00855534"/>
    <w:rsid w:val="00963123"/>
    <w:rsid w:val="0098025D"/>
    <w:rsid w:val="00A0184B"/>
    <w:rsid w:val="00A74E05"/>
    <w:rsid w:val="00B11492"/>
    <w:rsid w:val="00B13B75"/>
    <w:rsid w:val="00C66FD6"/>
    <w:rsid w:val="00C8710D"/>
    <w:rsid w:val="00CC2F22"/>
    <w:rsid w:val="00D44383"/>
    <w:rsid w:val="00D45AF2"/>
    <w:rsid w:val="00D57511"/>
    <w:rsid w:val="00E4601F"/>
    <w:rsid w:val="00F01CFE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7B9B0"/>
  <w15:chartTrackingRefBased/>
  <w15:docId w15:val="{3C900ACD-6C65-46E2-8629-E49B9E9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DD6"/>
  </w:style>
  <w:style w:type="paragraph" w:styleId="Heading1">
    <w:name w:val="heading 1"/>
    <w:basedOn w:val="Normal"/>
    <w:next w:val="Normal"/>
    <w:link w:val="Heading1Char"/>
    <w:uiPriority w:val="9"/>
    <w:qFormat/>
    <w:rsid w:val="00C8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7556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D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a">
    <w:name w:val="Heading 1a"/>
    <w:basedOn w:val="BasicParagraph"/>
    <w:link w:val="Heading1aChar"/>
    <w:autoRedefine/>
    <w:qFormat/>
    <w:rsid w:val="00A0184B"/>
    <w:pPr>
      <w:numPr>
        <w:numId w:val="1"/>
      </w:numPr>
      <w:spacing w:after="160" w:line="360" w:lineRule="auto"/>
      <w:ind w:left="357" w:hanging="357"/>
      <w:jc w:val="both"/>
      <w:outlineLvl w:val="0"/>
    </w:pPr>
    <w:rPr>
      <w:rFonts w:ascii="Arial" w:hAnsi="Arial" w:cs="Arial"/>
      <w:b/>
      <w:color w:val="017397"/>
      <w:sz w:val="28"/>
    </w:rPr>
  </w:style>
  <w:style w:type="paragraph" w:customStyle="1" w:styleId="heading2a">
    <w:name w:val="heading 2a"/>
    <w:basedOn w:val="BasicParagraph"/>
    <w:link w:val="heading2aChar"/>
    <w:autoRedefine/>
    <w:qFormat/>
    <w:rsid w:val="00A0184B"/>
    <w:pPr>
      <w:numPr>
        <w:ilvl w:val="1"/>
        <w:numId w:val="1"/>
      </w:numPr>
      <w:spacing w:after="160" w:line="360" w:lineRule="auto"/>
      <w:ind w:left="788" w:hanging="431"/>
      <w:jc w:val="both"/>
      <w:outlineLvl w:val="1"/>
    </w:pPr>
    <w:rPr>
      <w:rFonts w:ascii="Arial" w:hAnsi="Arial" w:cs="Arial"/>
      <w:b/>
      <w:color w:val="0C93B1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74E05"/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Heading1aChar">
    <w:name w:val="Heading 1a Char"/>
    <w:basedOn w:val="BasicParagraphChar"/>
    <w:link w:val="Heading1a"/>
    <w:rsid w:val="00A0184B"/>
    <w:rPr>
      <w:rFonts w:ascii="Arial" w:eastAsiaTheme="minorEastAsia" w:hAnsi="Arial" w:cs="Arial"/>
      <w:b/>
      <w:color w:val="017397"/>
      <w:sz w:val="28"/>
      <w:szCs w:val="24"/>
    </w:rPr>
  </w:style>
  <w:style w:type="paragraph" w:customStyle="1" w:styleId="heading3a">
    <w:name w:val="heading 3a"/>
    <w:basedOn w:val="BasicParagraph"/>
    <w:link w:val="heading3aChar"/>
    <w:autoRedefine/>
    <w:qFormat/>
    <w:rsid w:val="00A0184B"/>
    <w:pPr>
      <w:numPr>
        <w:ilvl w:val="2"/>
        <w:numId w:val="1"/>
      </w:numPr>
      <w:spacing w:after="160" w:line="360" w:lineRule="auto"/>
      <w:ind w:left="1225" w:hanging="505"/>
      <w:jc w:val="both"/>
      <w:outlineLvl w:val="2"/>
    </w:pPr>
    <w:rPr>
      <w:rFonts w:ascii="Arial" w:hAnsi="Arial" w:cs="Arial"/>
      <w:color w:val="61A4BF"/>
    </w:rPr>
  </w:style>
  <w:style w:type="character" w:customStyle="1" w:styleId="heading2aChar">
    <w:name w:val="heading 2a Char"/>
    <w:basedOn w:val="BasicParagraphChar"/>
    <w:link w:val="heading2a"/>
    <w:rsid w:val="00A0184B"/>
    <w:rPr>
      <w:rFonts w:ascii="Arial" w:eastAsiaTheme="minorEastAsia" w:hAnsi="Arial" w:cs="Arial"/>
      <w:b/>
      <w:color w:val="0C93B1"/>
      <w:sz w:val="24"/>
      <w:szCs w:val="24"/>
    </w:rPr>
  </w:style>
  <w:style w:type="paragraph" w:customStyle="1" w:styleId="Heading4a">
    <w:name w:val="Heading 4a"/>
    <w:basedOn w:val="BasicParagraph"/>
    <w:link w:val="Heading4aChar"/>
    <w:qFormat/>
    <w:rsid w:val="00F01CFE"/>
    <w:pPr>
      <w:numPr>
        <w:ilvl w:val="3"/>
        <w:numId w:val="1"/>
      </w:numPr>
      <w:spacing w:after="160" w:line="360" w:lineRule="auto"/>
      <w:jc w:val="both"/>
    </w:pPr>
    <w:rPr>
      <w:rFonts w:ascii="Arial" w:hAnsi="Arial" w:cs="Arial"/>
      <w:color w:val="auto"/>
    </w:rPr>
  </w:style>
  <w:style w:type="character" w:customStyle="1" w:styleId="heading3aChar">
    <w:name w:val="heading 3a Char"/>
    <w:basedOn w:val="BasicParagraphChar"/>
    <w:link w:val="heading3a"/>
    <w:rsid w:val="00A0184B"/>
    <w:rPr>
      <w:rFonts w:ascii="Arial" w:eastAsiaTheme="minorEastAsia" w:hAnsi="Arial" w:cs="Arial"/>
      <w:color w:val="61A4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aChar">
    <w:name w:val="Heading 4a Char"/>
    <w:basedOn w:val="BasicParagraphChar"/>
    <w:link w:val="Heading4a"/>
    <w:rsid w:val="00F01CFE"/>
    <w:rPr>
      <w:rFonts w:ascii="Arial" w:eastAsiaTheme="minorEastAsia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8710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5751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751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7511"/>
    <w:pPr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25D"/>
  </w:style>
  <w:style w:type="paragraph" w:styleId="Footer">
    <w:name w:val="footer"/>
    <w:basedOn w:val="Normal"/>
    <w:link w:val="FooterChar"/>
    <w:uiPriority w:val="99"/>
    <w:unhideWhenUsed/>
    <w:rsid w:val="0098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25D"/>
  </w:style>
  <w:style w:type="character" w:styleId="Hyperlink">
    <w:name w:val="Hyperlink"/>
    <w:basedOn w:val="DefaultParagraphFont"/>
    <w:uiPriority w:val="99"/>
    <w:unhideWhenUsed/>
    <w:rsid w:val="00A0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A4733F-C6BB-4ED3-AEA6-08CFDFAA4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44A5B-0003-4E80-80CF-6A3C50537154}"/>
</file>

<file path=customXml/itemProps3.xml><?xml version="1.0" encoding="utf-8"?>
<ds:datastoreItem xmlns:ds="http://schemas.openxmlformats.org/officeDocument/2006/customXml" ds:itemID="{7040E6BB-3CD5-47E6-ADD7-8A683284D759}"/>
</file>

<file path=customXml/itemProps4.xml><?xml version="1.0" encoding="utf-8"?>
<ds:datastoreItem xmlns:ds="http://schemas.openxmlformats.org/officeDocument/2006/customXml" ds:itemID="{53C0A748-38B1-4D92-A4C4-C7E51756A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situation</dc:title>
  <dc:subject>Analysis report</dc:subject>
  <dc:creator>Joanna Raven</dc:creator>
  <cp:keywords/>
  <dc:description/>
  <cp:lastModifiedBy>Karen Miller</cp:lastModifiedBy>
  <cp:revision>16</cp:revision>
  <dcterms:created xsi:type="dcterms:W3CDTF">2018-04-17T17:21:00Z</dcterms:created>
  <dcterms:modified xsi:type="dcterms:W3CDTF">2018-04-25T09:15:00Z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